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1EE4FE" w14:textId="2F74AE80" w:rsidR="008E172A" w:rsidRDefault="008E172A" w:rsidP="008E172A">
      <w:pPr>
        <w:pStyle w:val="CRCoverPage"/>
        <w:tabs>
          <w:tab w:val="right" w:pos="9639"/>
        </w:tabs>
        <w:spacing w:after="0"/>
        <w:rPr>
          <w:b/>
          <w:i/>
          <w:noProof/>
          <w:sz w:val="28"/>
        </w:rPr>
      </w:pPr>
      <w:r>
        <w:rPr>
          <w:b/>
          <w:noProof/>
          <w:sz w:val="24"/>
        </w:rPr>
        <w:t>3GPP TSG-</w:t>
      </w:r>
      <w:fldSimple w:instr=" DOCPROPERTY  TSG/WGRef  \* MERGEFORMAT ">
        <w:r>
          <w:rPr>
            <w:b/>
            <w:noProof/>
            <w:sz w:val="24"/>
          </w:rPr>
          <w:t>RAN4</w:t>
        </w:r>
      </w:fldSimple>
      <w:r>
        <w:rPr>
          <w:b/>
          <w:noProof/>
          <w:sz w:val="24"/>
        </w:rPr>
        <w:t xml:space="preserve"> Meeting #</w:t>
      </w:r>
      <w:r w:rsidRPr="005261A6">
        <w:rPr>
          <w:b/>
          <w:noProof/>
          <w:sz w:val="24"/>
        </w:rPr>
        <w:t>100</w:t>
      </w:r>
      <w:r>
        <w:rPr>
          <w:b/>
          <w:noProof/>
          <w:sz w:val="24"/>
        </w:rPr>
        <w:fldChar w:fldCharType="begin"/>
      </w:r>
      <w:r w:rsidRPr="005261A6">
        <w:rPr>
          <w:b/>
          <w:noProof/>
          <w:sz w:val="24"/>
        </w:rPr>
        <w:instrText xml:space="preserve"> DOCPROPERTY  MtgTitle  \* MERGEFORMAT </w:instrText>
      </w:r>
      <w:r>
        <w:rPr>
          <w:b/>
          <w:noProof/>
          <w:sz w:val="24"/>
        </w:rPr>
        <w:fldChar w:fldCharType="separate"/>
      </w:r>
      <w:r>
        <w:rPr>
          <w:b/>
          <w:noProof/>
          <w:sz w:val="24"/>
        </w:rPr>
        <w:t>-e</w:t>
      </w:r>
      <w:r>
        <w:rPr>
          <w:b/>
          <w:noProof/>
          <w:sz w:val="24"/>
        </w:rPr>
        <w:fldChar w:fldCharType="end"/>
      </w:r>
      <w:r>
        <w:rPr>
          <w:b/>
          <w:i/>
          <w:noProof/>
          <w:sz w:val="28"/>
        </w:rPr>
        <w:tab/>
      </w:r>
      <w:r w:rsidRPr="005C1536">
        <w:rPr>
          <w:b/>
          <w:noProof/>
          <w:sz w:val="24"/>
        </w:rPr>
        <w:t>R4-21</w:t>
      </w:r>
      <w:r w:rsidR="00E61232">
        <w:rPr>
          <w:b/>
          <w:noProof/>
          <w:sz w:val="24"/>
        </w:rPr>
        <w:t>12126</w:t>
      </w:r>
    </w:p>
    <w:p w14:paraId="3243CFDF" w14:textId="77777777" w:rsidR="008E172A" w:rsidRDefault="008E172A" w:rsidP="008E172A">
      <w:pPr>
        <w:pStyle w:val="CRCoverPage"/>
        <w:outlineLvl w:val="0"/>
        <w:rPr>
          <w:b/>
          <w:noProof/>
          <w:sz w:val="24"/>
        </w:rPr>
      </w:pPr>
      <w:fldSimple w:instr=" DOCPROPERTY  Location  \* MERGEFORMAT ">
        <w:r w:rsidRPr="00BA51D9">
          <w:rPr>
            <w:b/>
            <w:noProof/>
            <w:sz w:val="24"/>
          </w:rPr>
          <w:t>Online</w:t>
        </w:r>
      </w:fldSimple>
      <w:r>
        <w:rPr>
          <w:b/>
          <w:noProof/>
          <w:sz w:val="24"/>
        </w:rPr>
        <w:t xml:space="preserve">, </w:t>
      </w:r>
      <w:r w:rsidRPr="00D52283">
        <w:rPr>
          <w:b/>
          <w:sz w:val="24"/>
          <w:szCs w:val="24"/>
          <w:lang w:eastAsia="zh-CN"/>
        </w:rPr>
        <w:fldChar w:fldCharType="begin"/>
      </w:r>
      <w:r w:rsidRPr="00D52283">
        <w:rPr>
          <w:b/>
          <w:sz w:val="24"/>
          <w:szCs w:val="24"/>
          <w:lang w:eastAsia="zh-CN"/>
        </w:rPr>
        <w:instrText xml:space="preserve"> DOCPROPERTY  Country  \* MERGEFORMAT </w:instrText>
      </w:r>
      <w:r w:rsidRPr="00D52283">
        <w:rPr>
          <w:b/>
          <w:sz w:val="24"/>
          <w:szCs w:val="24"/>
          <w:lang w:eastAsia="zh-CN"/>
        </w:rPr>
        <w:fldChar w:fldCharType="end"/>
      </w:r>
      <w:r>
        <w:rPr>
          <w:b/>
          <w:sz w:val="24"/>
          <w:szCs w:val="24"/>
          <w:lang w:eastAsia="zh-CN"/>
        </w:rPr>
        <w:t>16</w:t>
      </w:r>
      <w:r w:rsidRPr="00BF1228">
        <w:rPr>
          <w:b/>
          <w:sz w:val="24"/>
          <w:szCs w:val="24"/>
          <w:lang w:eastAsia="zh-CN"/>
        </w:rPr>
        <w:t xml:space="preserve"> </w:t>
      </w:r>
      <w:r>
        <w:rPr>
          <w:b/>
          <w:sz w:val="24"/>
          <w:szCs w:val="24"/>
          <w:lang w:eastAsia="zh-CN"/>
        </w:rPr>
        <w:t xml:space="preserve">– 27 </w:t>
      </w:r>
      <w:proofErr w:type="gramStart"/>
      <w:r>
        <w:rPr>
          <w:b/>
          <w:sz w:val="24"/>
          <w:szCs w:val="24"/>
          <w:lang w:eastAsia="zh-CN"/>
        </w:rPr>
        <w:t>Aug</w:t>
      </w:r>
      <w:r w:rsidRPr="00BF1228">
        <w:rPr>
          <w:b/>
          <w:sz w:val="24"/>
          <w:szCs w:val="24"/>
          <w:lang w:eastAsia="zh-CN"/>
        </w:rPr>
        <w:t>,</w:t>
      </w:r>
      <w:proofErr w:type="gramEnd"/>
      <w:r w:rsidRPr="00BF1228">
        <w:rPr>
          <w:b/>
          <w:sz w:val="24"/>
          <w:szCs w:val="24"/>
          <w:lang w:eastAsia="zh-CN"/>
        </w:rPr>
        <w:t xml:space="preserve"> 202</w:t>
      </w:r>
      <w:r>
        <w:rPr>
          <w:b/>
          <w:sz w:val="24"/>
          <w:szCs w:val="24"/>
          <w:lang w:eastAsia="zh-CN"/>
        </w:rPr>
        <w:t>1</w:t>
      </w:r>
    </w:p>
    <w:p w14:paraId="038E9536" w14:textId="1D9F0676"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BE7806">
        <w:rPr>
          <w:rFonts w:ascii="Arial" w:hAnsi="Arial" w:cs="Arial"/>
          <w:b/>
          <w:sz w:val="22"/>
          <w:szCs w:val="22"/>
        </w:rPr>
        <w:t>9.</w:t>
      </w:r>
      <w:r w:rsidR="008E172A">
        <w:rPr>
          <w:rFonts w:ascii="Arial" w:hAnsi="Arial" w:cs="Arial"/>
          <w:b/>
          <w:sz w:val="22"/>
          <w:szCs w:val="22"/>
        </w:rPr>
        <w:t>10</w:t>
      </w:r>
      <w:r w:rsidR="00BE7806">
        <w:rPr>
          <w:rFonts w:ascii="Arial" w:hAnsi="Arial" w:cs="Arial"/>
          <w:b/>
          <w:sz w:val="22"/>
          <w:szCs w:val="22"/>
        </w:rPr>
        <w:t>.2.3</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33E45CAD"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8E172A">
        <w:rPr>
          <w:rFonts w:ascii="Arial" w:hAnsi="Arial" w:cs="Arial"/>
          <w:b/>
          <w:sz w:val="22"/>
          <w:szCs w:val="22"/>
        </w:rPr>
        <w:t>Discussion o</w:t>
      </w:r>
      <w:r w:rsidR="00B1529A" w:rsidRPr="00B1529A">
        <w:rPr>
          <w:rFonts w:ascii="Arial" w:hAnsi="Arial" w:cs="Arial"/>
          <w:b/>
          <w:sz w:val="22"/>
          <w:szCs w:val="22"/>
        </w:rPr>
        <w:t xml:space="preserve">n PUCCH </w:t>
      </w:r>
      <w:proofErr w:type="spellStart"/>
      <w:r w:rsidR="00B1529A" w:rsidRPr="00B1529A">
        <w:rPr>
          <w:rFonts w:ascii="Arial" w:hAnsi="Arial" w:cs="Arial"/>
          <w:b/>
          <w:sz w:val="22"/>
          <w:szCs w:val="22"/>
        </w:rPr>
        <w:t>SCell</w:t>
      </w:r>
      <w:proofErr w:type="spellEnd"/>
      <w:r w:rsidR="00B1529A" w:rsidRPr="00B1529A">
        <w:rPr>
          <w:rFonts w:ascii="Arial" w:hAnsi="Arial" w:cs="Arial"/>
          <w:b/>
          <w:sz w:val="22"/>
          <w:szCs w:val="22"/>
        </w:rPr>
        <w:t xml:space="preserve"> activation and deactivation</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52F3D14" w14:textId="6499319A" w:rsidR="00B610C9" w:rsidRDefault="00B610C9" w:rsidP="00B610C9">
      <w:pPr>
        <w:jc w:val="both"/>
        <w:rPr>
          <w:lang w:val="en-US" w:eastAsia="zh-CN"/>
        </w:rPr>
      </w:pPr>
      <w:r>
        <w:rPr>
          <w:lang w:val="en-US" w:eastAsia="zh-CN"/>
        </w:rPr>
        <w:t xml:space="preserve">In last RAN4 meeting, the RRM requirement for </w:t>
      </w:r>
      <w:r w:rsidRPr="00B610C9">
        <w:rPr>
          <w:lang w:val="en-US" w:eastAsia="zh-CN"/>
        </w:rPr>
        <w:t xml:space="preserve">PUCCH </w:t>
      </w:r>
      <w:proofErr w:type="spellStart"/>
      <w:r w:rsidRPr="00B610C9">
        <w:rPr>
          <w:lang w:val="en-US" w:eastAsia="zh-CN"/>
        </w:rPr>
        <w:t>SCell</w:t>
      </w:r>
      <w:proofErr w:type="spellEnd"/>
      <w:r w:rsidRPr="00B610C9">
        <w:rPr>
          <w:lang w:val="en-US" w:eastAsia="zh-CN"/>
        </w:rPr>
        <w:t xml:space="preserve"> activation and deactivation</w:t>
      </w:r>
      <w:r>
        <w:rPr>
          <w:lang w:val="en-US" w:eastAsia="zh-CN"/>
        </w:rPr>
        <w:t xml:space="preserve"> has been discussed and the conclusions </w:t>
      </w:r>
      <w:r w:rsidR="0074558B">
        <w:rPr>
          <w:lang w:val="en-US" w:eastAsia="zh-CN"/>
        </w:rPr>
        <w:t>were</w:t>
      </w:r>
      <w:r>
        <w:rPr>
          <w:lang w:val="en-US" w:eastAsia="zh-CN"/>
        </w:rPr>
        <w:t xml:space="preserve"> captured in the </w:t>
      </w:r>
      <w:proofErr w:type="gramStart"/>
      <w:r>
        <w:rPr>
          <w:lang w:val="en-US" w:eastAsia="zh-CN"/>
        </w:rPr>
        <w:t>WF[</w:t>
      </w:r>
      <w:proofErr w:type="gramEnd"/>
      <w:r>
        <w:rPr>
          <w:lang w:val="en-US" w:eastAsia="zh-CN"/>
        </w:rPr>
        <w:t xml:space="preserve">1]. However, there are couple </w:t>
      </w:r>
      <w:r w:rsidR="0074558B">
        <w:rPr>
          <w:lang w:val="en-US" w:eastAsia="zh-CN"/>
        </w:rPr>
        <w:t xml:space="preserve">of </w:t>
      </w:r>
      <w:r>
        <w:rPr>
          <w:lang w:val="en-US" w:eastAsia="zh-CN"/>
        </w:rPr>
        <w:t xml:space="preserve">open issues from last meeting, and in this contribution, we </w:t>
      </w:r>
      <w:r w:rsidR="0074558B">
        <w:rPr>
          <w:lang w:val="en-US" w:eastAsia="zh-CN"/>
        </w:rPr>
        <w:t>continue</w:t>
      </w:r>
      <w:r>
        <w:rPr>
          <w:lang w:val="en-US" w:eastAsia="zh-CN"/>
        </w:rPr>
        <w:t xml:space="preserve"> discuss</w:t>
      </w:r>
      <w:r w:rsidR="0074558B">
        <w:rPr>
          <w:lang w:val="en-US" w:eastAsia="zh-CN"/>
        </w:rPr>
        <w:t>ing</w:t>
      </w:r>
      <w:r>
        <w:rPr>
          <w:lang w:val="en-US" w:eastAsia="zh-CN"/>
        </w:rPr>
        <w:t xml:space="preserve"> the RRM requirement for </w:t>
      </w:r>
      <w:r w:rsidRPr="00B610C9">
        <w:rPr>
          <w:lang w:val="en-US" w:eastAsia="zh-CN"/>
        </w:rPr>
        <w:t xml:space="preserve">PUCCH </w:t>
      </w:r>
      <w:proofErr w:type="spellStart"/>
      <w:r w:rsidRPr="00B610C9">
        <w:rPr>
          <w:lang w:val="en-US" w:eastAsia="zh-CN"/>
        </w:rPr>
        <w:t>SCell</w:t>
      </w:r>
      <w:proofErr w:type="spellEnd"/>
      <w:r w:rsidRPr="00B610C9">
        <w:rPr>
          <w:lang w:val="en-US" w:eastAsia="zh-CN"/>
        </w:rPr>
        <w:t xml:space="preserve"> activation</w:t>
      </w:r>
      <w:r>
        <w:rPr>
          <w:lang w:val="en-US" w:eastAsia="zh-CN"/>
        </w:rPr>
        <w:t>.</w:t>
      </w:r>
    </w:p>
    <w:p w14:paraId="11114A88" w14:textId="0692B23F" w:rsidR="00712CC1" w:rsidRDefault="00362F54" w:rsidP="00712CC1">
      <w:pPr>
        <w:pStyle w:val="Heading1"/>
        <w:numPr>
          <w:ilvl w:val="0"/>
          <w:numId w:val="10"/>
        </w:numPr>
        <w:pBdr>
          <w:top w:val="single" w:sz="12" w:space="2" w:color="auto"/>
        </w:pBdr>
        <w:tabs>
          <w:tab w:val="num" w:pos="45"/>
        </w:tabs>
        <w:jc w:val="both"/>
        <w:rPr>
          <w:sz w:val="32"/>
        </w:rPr>
      </w:pPr>
      <w:r>
        <w:rPr>
          <w:sz w:val="32"/>
        </w:rPr>
        <w:t xml:space="preserve">Discussion on </w:t>
      </w:r>
      <w:r w:rsidR="00B610C9">
        <w:rPr>
          <w:sz w:val="32"/>
        </w:rPr>
        <w:t xml:space="preserve">general part of PUCCH </w:t>
      </w:r>
      <w:proofErr w:type="spellStart"/>
      <w:r w:rsidR="00B610C9">
        <w:rPr>
          <w:sz w:val="32"/>
        </w:rPr>
        <w:t>SCell</w:t>
      </w:r>
      <w:proofErr w:type="spellEnd"/>
      <w:r w:rsidR="00B610C9">
        <w:rPr>
          <w:sz w:val="32"/>
        </w:rPr>
        <w:t xml:space="preserve"> activation</w:t>
      </w:r>
    </w:p>
    <w:p w14:paraId="4D647E75" w14:textId="32C0BD4C" w:rsidR="00362026" w:rsidRDefault="00362026" w:rsidP="009C5659">
      <w:pPr>
        <w:jc w:val="both"/>
        <w:rPr>
          <w:lang w:val="en-US" w:eastAsia="zh-CN"/>
        </w:rPr>
      </w:pPr>
      <w:r>
        <w:rPr>
          <w:lang w:val="en-US" w:eastAsia="zh-CN"/>
        </w:rPr>
        <w:t xml:space="preserve">In [1], there were couple of open issues on general part for PUCCH </w:t>
      </w:r>
      <w:proofErr w:type="spellStart"/>
      <w:r>
        <w:rPr>
          <w:lang w:val="en-US" w:eastAsia="zh-CN"/>
        </w:rPr>
        <w:t>SCell</w:t>
      </w:r>
      <w:proofErr w:type="spellEnd"/>
      <w:r>
        <w:rPr>
          <w:lang w:val="en-US" w:eastAsia="zh-CN"/>
        </w:rPr>
        <w:t xml:space="preserve"> activation, and we discuss those issues in this section.</w:t>
      </w:r>
    </w:p>
    <w:p w14:paraId="30085301" w14:textId="7B28D8BC" w:rsidR="00362F54" w:rsidRPr="00362026" w:rsidRDefault="00362026" w:rsidP="00362026">
      <w:pPr>
        <w:pStyle w:val="ListParagraph"/>
        <w:numPr>
          <w:ilvl w:val="1"/>
          <w:numId w:val="10"/>
        </w:numPr>
        <w:ind w:left="540" w:firstLineChars="0" w:hanging="540"/>
        <w:jc w:val="both"/>
        <w:rPr>
          <w:b/>
          <w:bCs/>
          <w:lang w:val="en-US" w:eastAsia="zh-CN"/>
        </w:rPr>
      </w:pPr>
      <w:r w:rsidRPr="00362026">
        <w:rPr>
          <w:b/>
          <w:bCs/>
          <w:lang w:eastAsia="zh-CN"/>
        </w:rPr>
        <w:t xml:space="preserve">CSI report of PUCCH </w:t>
      </w:r>
      <w:proofErr w:type="spellStart"/>
      <w:r w:rsidRPr="00362026">
        <w:rPr>
          <w:b/>
          <w:bCs/>
          <w:lang w:eastAsia="zh-CN"/>
        </w:rPr>
        <w:t>SCell</w:t>
      </w:r>
      <w:proofErr w:type="spellEnd"/>
    </w:p>
    <w:p w14:paraId="2BD52DE2" w14:textId="2BCB7B45" w:rsidR="00362F54" w:rsidRDefault="00362026" w:rsidP="009C5659">
      <w:pPr>
        <w:jc w:val="both"/>
        <w:rPr>
          <w:lang w:val="en-US" w:eastAsia="zh-CN"/>
        </w:rPr>
      </w:pPr>
      <w:r w:rsidRPr="00362026">
        <w:rPr>
          <w:lang w:val="en-US" w:eastAsia="zh-CN"/>
        </w:rPr>
        <w:t xml:space="preserve">In [1] the open issue of CSI report of PUCCH </w:t>
      </w:r>
      <w:proofErr w:type="spellStart"/>
      <w:r w:rsidRPr="00362026">
        <w:rPr>
          <w:lang w:val="en-US" w:eastAsia="zh-CN"/>
        </w:rPr>
        <w:t>SCell</w:t>
      </w:r>
      <w:proofErr w:type="spellEnd"/>
      <w:r w:rsidRPr="00362026">
        <w:rPr>
          <w:lang w:val="en-US" w:eastAsia="zh-CN"/>
        </w:rPr>
        <w:t xml:space="preserve"> is</w:t>
      </w:r>
      <w:r w:rsidR="008E172A">
        <w:rPr>
          <w:lang w:val="en-US" w:eastAsia="zh-CN"/>
        </w:rPr>
        <w:t xml:space="preserve"> (open issues highlighted in yellow)</w:t>
      </w:r>
      <w:r w:rsidRPr="00362026">
        <w:rPr>
          <w:lang w:val="en-US" w:eastAsia="zh-CN"/>
        </w:rPr>
        <w:t>:</w:t>
      </w:r>
    </w:p>
    <w:tbl>
      <w:tblPr>
        <w:tblStyle w:val="TableGrid"/>
        <w:tblW w:w="0" w:type="auto"/>
        <w:tblLook w:val="04A0" w:firstRow="1" w:lastRow="0" w:firstColumn="1" w:lastColumn="0" w:noHBand="0" w:noVBand="1"/>
      </w:tblPr>
      <w:tblGrid>
        <w:gridCol w:w="9629"/>
      </w:tblGrid>
      <w:tr w:rsidR="00362026" w14:paraId="7D14E31E" w14:textId="77777777" w:rsidTr="00362026">
        <w:tc>
          <w:tcPr>
            <w:tcW w:w="9629" w:type="dxa"/>
          </w:tcPr>
          <w:p w14:paraId="224ED447" w14:textId="77777777" w:rsidR="008E172A" w:rsidRPr="008E172A" w:rsidRDefault="008E172A" w:rsidP="00143EFC">
            <w:pPr>
              <w:numPr>
                <w:ilvl w:val="0"/>
                <w:numId w:val="21"/>
              </w:numPr>
              <w:spacing w:after="0"/>
              <w:jc w:val="both"/>
              <w:rPr>
                <w:highlight w:val="green"/>
                <w:lang w:val="en-US" w:eastAsia="zh-CN"/>
              </w:rPr>
            </w:pPr>
            <w:r w:rsidRPr="008E172A">
              <w:rPr>
                <w:b/>
                <w:bCs/>
                <w:highlight w:val="green"/>
                <w:u w:val="single"/>
                <w:lang w:eastAsia="zh-CN"/>
              </w:rPr>
              <w:t xml:space="preserve">Issue 1-1-1: The ending point of PUCCH </w:t>
            </w:r>
            <w:proofErr w:type="spellStart"/>
            <w:r w:rsidRPr="008E172A">
              <w:rPr>
                <w:b/>
                <w:bCs/>
                <w:highlight w:val="green"/>
                <w:u w:val="single"/>
                <w:lang w:eastAsia="zh-CN"/>
              </w:rPr>
              <w:t>SCell</w:t>
            </w:r>
            <w:proofErr w:type="spellEnd"/>
            <w:r w:rsidRPr="008E172A">
              <w:rPr>
                <w:b/>
                <w:bCs/>
                <w:highlight w:val="green"/>
                <w:u w:val="single"/>
                <w:lang w:eastAsia="zh-CN"/>
              </w:rPr>
              <w:t xml:space="preserve"> activation procedure for valid TA case?</w:t>
            </w:r>
          </w:p>
          <w:p w14:paraId="45327CD7" w14:textId="77777777" w:rsidR="008E172A" w:rsidRPr="008E172A" w:rsidRDefault="008E172A" w:rsidP="00143EFC">
            <w:pPr>
              <w:numPr>
                <w:ilvl w:val="1"/>
                <w:numId w:val="21"/>
              </w:numPr>
              <w:spacing w:after="0"/>
              <w:jc w:val="both"/>
              <w:rPr>
                <w:lang w:val="en-US" w:eastAsia="zh-CN"/>
              </w:rPr>
            </w:pPr>
            <w:r w:rsidRPr="008E172A">
              <w:rPr>
                <w:lang w:eastAsia="zh-CN"/>
              </w:rPr>
              <w:t xml:space="preserve">For valid TA case, the ending point of PUCCH </w:t>
            </w:r>
            <w:proofErr w:type="spellStart"/>
            <w:r w:rsidRPr="008E172A">
              <w:rPr>
                <w:lang w:eastAsia="zh-CN"/>
              </w:rPr>
              <w:t>SCell</w:t>
            </w:r>
            <w:proofErr w:type="spellEnd"/>
            <w:r w:rsidRPr="008E172A">
              <w:rPr>
                <w:lang w:eastAsia="zh-CN"/>
              </w:rPr>
              <w:t xml:space="preserve"> activation should be the point when UE transmit valid CSI report on target PUCCH </w:t>
            </w:r>
            <w:proofErr w:type="spellStart"/>
            <w:r w:rsidRPr="008E172A">
              <w:rPr>
                <w:lang w:eastAsia="zh-CN"/>
              </w:rPr>
              <w:t>SCell</w:t>
            </w:r>
            <w:proofErr w:type="spellEnd"/>
          </w:p>
          <w:p w14:paraId="3CEC14CE" w14:textId="77777777" w:rsidR="008E172A" w:rsidRPr="008E172A" w:rsidRDefault="008E172A" w:rsidP="00143EFC">
            <w:pPr>
              <w:numPr>
                <w:ilvl w:val="0"/>
                <w:numId w:val="21"/>
              </w:numPr>
              <w:spacing w:after="0"/>
              <w:jc w:val="both"/>
              <w:rPr>
                <w:highlight w:val="yellow"/>
                <w:lang w:val="en-US" w:eastAsia="zh-CN"/>
              </w:rPr>
            </w:pPr>
            <w:r w:rsidRPr="008E172A">
              <w:rPr>
                <w:b/>
                <w:bCs/>
                <w:highlight w:val="yellow"/>
                <w:u w:val="single"/>
                <w:lang w:eastAsia="zh-CN"/>
              </w:rPr>
              <w:t xml:space="preserve">Issue 1-1-2: The ending point of PUCCH </w:t>
            </w:r>
            <w:proofErr w:type="spellStart"/>
            <w:r w:rsidRPr="008E172A">
              <w:rPr>
                <w:b/>
                <w:bCs/>
                <w:highlight w:val="yellow"/>
                <w:u w:val="single"/>
                <w:lang w:eastAsia="zh-CN"/>
              </w:rPr>
              <w:t>SCell</w:t>
            </w:r>
            <w:proofErr w:type="spellEnd"/>
            <w:r w:rsidRPr="008E172A">
              <w:rPr>
                <w:b/>
                <w:bCs/>
                <w:highlight w:val="yellow"/>
                <w:u w:val="single"/>
                <w:lang w:eastAsia="zh-CN"/>
              </w:rPr>
              <w:t xml:space="preserve"> activation procedure for invalid TA case?</w:t>
            </w:r>
          </w:p>
          <w:p w14:paraId="47E6EE5D" w14:textId="77777777" w:rsidR="008E172A" w:rsidRPr="008E172A" w:rsidRDefault="008E172A" w:rsidP="00143EFC">
            <w:pPr>
              <w:numPr>
                <w:ilvl w:val="1"/>
                <w:numId w:val="21"/>
              </w:numPr>
              <w:spacing w:after="0"/>
              <w:jc w:val="both"/>
              <w:rPr>
                <w:lang w:val="en-US" w:eastAsia="zh-CN"/>
              </w:rPr>
            </w:pPr>
            <w:r w:rsidRPr="008E172A">
              <w:rPr>
                <w:lang w:eastAsia="zh-CN"/>
              </w:rPr>
              <w:t>Option 1: (Qualcomm, Xiaomi, Apple, CMCC, NTT DOCOMO, vivo, MTK, NEC, OPPO, Huawei, Ericsson)</w:t>
            </w:r>
          </w:p>
          <w:p w14:paraId="0153433A" w14:textId="77777777" w:rsidR="008E172A" w:rsidRPr="008E172A" w:rsidRDefault="008E172A" w:rsidP="00143EFC">
            <w:pPr>
              <w:numPr>
                <w:ilvl w:val="2"/>
                <w:numId w:val="21"/>
              </w:numPr>
              <w:spacing w:after="0"/>
              <w:jc w:val="both"/>
              <w:rPr>
                <w:lang w:val="en-US" w:eastAsia="zh-CN"/>
              </w:rPr>
            </w:pPr>
            <w:r w:rsidRPr="008E172A">
              <w:rPr>
                <w:lang w:eastAsia="zh-CN"/>
              </w:rPr>
              <w:t xml:space="preserve">For invalid TA case, the ending point of PUCCH </w:t>
            </w:r>
            <w:proofErr w:type="spellStart"/>
            <w:r w:rsidRPr="008E172A">
              <w:rPr>
                <w:lang w:eastAsia="zh-CN"/>
              </w:rPr>
              <w:t>SCell</w:t>
            </w:r>
            <w:proofErr w:type="spellEnd"/>
            <w:r w:rsidRPr="008E172A">
              <w:rPr>
                <w:lang w:eastAsia="zh-CN"/>
              </w:rPr>
              <w:t xml:space="preserve"> activation should be the point when UE transmit valid CSI report on the target PUCCH </w:t>
            </w:r>
            <w:proofErr w:type="spellStart"/>
            <w:r w:rsidRPr="008E172A">
              <w:rPr>
                <w:lang w:eastAsia="zh-CN"/>
              </w:rPr>
              <w:t>SCell</w:t>
            </w:r>
            <w:proofErr w:type="spellEnd"/>
          </w:p>
          <w:p w14:paraId="7246A896" w14:textId="77777777" w:rsidR="008E172A" w:rsidRPr="008E172A" w:rsidRDefault="008E172A" w:rsidP="00143EFC">
            <w:pPr>
              <w:numPr>
                <w:ilvl w:val="1"/>
                <w:numId w:val="21"/>
              </w:numPr>
              <w:spacing w:after="0"/>
              <w:jc w:val="both"/>
              <w:rPr>
                <w:lang w:val="en-US" w:eastAsia="zh-CN"/>
              </w:rPr>
            </w:pPr>
            <w:r w:rsidRPr="008E172A">
              <w:rPr>
                <w:lang w:eastAsia="zh-CN"/>
              </w:rPr>
              <w:t>Option 2: (CATT)</w:t>
            </w:r>
          </w:p>
          <w:p w14:paraId="1BBE7C41" w14:textId="77777777" w:rsidR="008E172A" w:rsidRPr="008E172A" w:rsidRDefault="008E172A" w:rsidP="00143EFC">
            <w:pPr>
              <w:numPr>
                <w:ilvl w:val="2"/>
                <w:numId w:val="21"/>
              </w:numPr>
              <w:spacing w:after="0"/>
              <w:jc w:val="both"/>
              <w:rPr>
                <w:lang w:val="en-US" w:eastAsia="zh-CN"/>
              </w:rPr>
            </w:pPr>
            <w:r w:rsidRPr="008E172A">
              <w:rPr>
                <w:lang w:eastAsia="zh-CN"/>
              </w:rPr>
              <w:t xml:space="preserve">For invalid TA case, the ending point of PUCCH </w:t>
            </w:r>
            <w:proofErr w:type="spellStart"/>
            <w:r w:rsidRPr="008E172A">
              <w:rPr>
                <w:lang w:eastAsia="zh-CN"/>
              </w:rPr>
              <w:t>SCell</w:t>
            </w:r>
            <w:proofErr w:type="spellEnd"/>
            <w:r w:rsidRPr="008E172A">
              <w:rPr>
                <w:lang w:eastAsia="zh-CN"/>
              </w:rPr>
              <w:t xml:space="preserve"> activation should be the point when UE transmit PRACH on PUCCH </w:t>
            </w:r>
            <w:proofErr w:type="spellStart"/>
            <w:r w:rsidRPr="008E172A">
              <w:rPr>
                <w:lang w:eastAsia="zh-CN"/>
              </w:rPr>
              <w:t>Scell</w:t>
            </w:r>
            <w:proofErr w:type="spellEnd"/>
          </w:p>
          <w:p w14:paraId="75B18F12" w14:textId="77777777" w:rsidR="008E172A" w:rsidRPr="008E172A" w:rsidRDefault="008E172A" w:rsidP="00143EFC">
            <w:pPr>
              <w:numPr>
                <w:ilvl w:val="1"/>
                <w:numId w:val="21"/>
              </w:numPr>
              <w:spacing w:after="0"/>
              <w:jc w:val="both"/>
              <w:rPr>
                <w:lang w:val="en-US" w:eastAsia="zh-CN"/>
              </w:rPr>
            </w:pPr>
            <w:r w:rsidRPr="008E172A">
              <w:rPr>
                <w:lang w:eastAsia="zh-CN"/>
              </w:rPr>
              <w:t>Option 3: (Nokia)</w:t>
            </w:r>
          </w:p>
          <w:p w14:paraId="5B1CDB46" w14:textId="4F09E9B4" w:rsidR="00362026" w:rsidRPr="008E172A" w:rsidRDefault="008E172A" w:rsidP="00143EFC">
            <w:pPr>
              <w:numPr>
                <w:ilvl w:val="2"/>
                <w:numId w:val="21"/>
              </w:numPr>
              <w:spacing w:after="0"/>
              <w:jc w:val="both"/>
              <w:rPr>
                <w:lang w:val="en-US" w:eastAsia="zh-CN"/>
              </w:rPr>
            </w:pPr>
            <w:r w:rsidRPr="008E172A">
              <w:rPr>
                <w:lang w:eastAsia="zh-CN"/>
              </w:rPr>
              <w:t xml:space="preserve">For invalid TA case, the ending point of PUCCH </w:t>
            </w:r>
            <w:proofErr w:type="spellStart"/>
            <w:r w:rsidRPr="008E172A">
              <w:rPr>
                <w:lang w:eastAsia="zh-CN"/>
              </w:rPr>
              <w:t>SCell</w:t>
            </w:r>
            <w:proofErr w:type="spellEnd"/>
            <w:r w:rsidRPr="008E172A">
              <w:rPr>
                <w:lang w:eastAsia="zh-CN"/>
              </w:rPr>
              <w:t xml:space="preserve"> activation should be the point when RACH is completed on PUCCH </w:t>
            </w:r>
            <w:proofErr w:type="spellStart"/>
            <w:r w:rsidRPr="008E172A">
              <w:rPr>
                <w:lang w:eastAsia="zh-CN"/>
              </w:rPr>
              <w:t>Scell</w:t>
            </w:r>
            <w:proofErr w:type="spellEnd"/>
            <w:r w:rsidRPr="008E172A">
              <w:rPr>
                <w:lang w:eastAsia="zh-CN"/>
              </w:rPr>
              <w:t>.</w:t>
            </w:r>
            <w:r w:rsidR="00BE7806" w:rsidRPr="00BE7806">
              <w:rPr>
                <w:lang w:eastAsia="zh-CN"/>
              </w:rPr>
              <w:t xml:space="preserve"> </w:t>
            </w:r>
          </w:p>
        </w:tc>
      </w:tr>
    </w:tbl>
    <w:p w14:paraId="36BA33E6" w14:textId="0C6E34E9" w:rsidR="009C3CC5" w:rsidRDefault="009C3CC5" w:rsidP="009C3CC5">
      <w:pPr>
        <w:spacing w:after="0"/>
        <w:jc w:val="both"/>
        <w:rPr>
          <w:lang w:val="en-US" w:eastAsia="zh-CN"/>
        </w:rPr>
      </w:pPr>
    </w:p>
    <w:p w14:paraId="253F6FCB" w14:textId="42CB20BE" w:rsidR="00BE7806" w:rsidRDefault="00767FDA" w:rsidP="005D719D">
      <w:pPr>
        <w:rPr>
          <w:lang w:eastAsia="zh-CN"/>
        </w:rPr>
      </w:pPr>
      <w:r>
        <w:rPr>
          <w:lang w:eastAsia="zh-CN"/>
        </w:rPr>
        <w:t>I</w:t>
      </w:r>
      <w:r w:rsidR="005D719D">
        <w:rPr>
          <w:lang w:eastAsia="zh-CN"/>
        </w:rPr>
        <w:t xml:space="preserve">n the PUCCH </w:t>
      </w:r>
      <w:proofErr w:type="spellStart"/>
      <w:r>
        <w:rPr>
          <w:lang w:eastAsia="zh-CN"/>
        </w:rPr>
        <w:t>SCell</w:t>
      </w:r>
      <w:proofErr w:type="spellEnd"/>
      <w:r>
        <w:rPr>
          <w:lang w:eastAsia="zh-CN"/>
        </w:rPr>
        <w:t xml:space="preserve"> activation </w:t>
      </w:r>
      <w:r w:rsidR="005D719D">
        <w:rPr>
          <w:lang w:eastAsia="zh-CN"/>
        </w:rPr>
        <w:t>requirement of LTE (TS36.133 as below)</w:t>
      </w:r>
      <w:r>
        <w:rPr>
          <w:lang w:eastAsia="zh-CN"/>
        </w:rPr>
        <w:t>, the ending point is when valid</w:t>
      </w:r>
      <w:r w:rsidR="005D719D">
        <w:rPr>
          <w:lang w:eastAsia="zh-CN"/>
        </w:rPr>
        <w:t xml:space="preserve"> CQI is reported via </w:t>
      </w:r>
      <w:proofErr w:type="spellStart"/>
      <w:r w:rsidR="005D719D">
        <w:rPr>
          <w:lang w:eastAsia="zh-CN"/>
        </w:rPr>
        <w:t>SCell</w:t>
      </w:r>
      <w:proofErr w:type="spellEnd"/>
      <w:r w:rsidR="005D719D">
        <w:rPr>
          <w:lang w:eastAsia="zh-CN"/>
        </w:rPr>
        <w:t xml:space="preserve"> PUCCH</w:t>
      </w:r>
      <w:r>
        <w:rPr>
          <w:lang w:eastAsia="zh-CN"/>
        </w:rPr>
        <w:t xml:space="preserve"> as below</w:t>
      </w:r>
      <w:r w:rsidR="005D719D">
        <w:rPr>
          <w:lang w:eastAsia="zh-CN"/>
        </w:rPr>
        <w:t xml:space="preserve">. </w:t>
      </w:r>
    </w:p>
    <w:p w14:paraId="43A3F675" w14:textId="4B5F6200" w:rsidR="005D719D" w:rsidRDefault="00BE7806" w:rsidP="005D719D">
      <w:pPr>
        <w:rPr>
          <w:lang w:eastAsia="zh-CN"/>
        </w:rPr>
      </w:pPr>
      <w:r>
        <w:rPr>
          <w:noProof/>
          <w:lang w:eastAsia="zh-CN"/>
        </w:rPr>
        <w:drawing>
          <wp:inline distT="0" distB="0" distL="0" distR="0" wp14:anchorId="57ECCCF6" wp14:editId="11D11C27">
            <wp:extent cx="5855362" cy="1338247"/>
            <wp:effectExtent l="12700" t="12700" r="12065" b="8255"/>
            <wp:docPr id="1"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email&#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882942" cy="1344550"/>
                    </a:xfrm>
                    <a:prstGeom prst="rect">
                      <a:avLst/>
                    </a:prstGeom>
                    <a:ln>
                      <a:solidFill>
                        <a:schemeClr val="tx1"/>
                      </a:solidFill>
                    </a:ln>
                  </pic:spPr>
                </pic:pic>
              </a:graphicData>
            </a:graphic>
          </wp:inline>
        </w:drawing>
      </w:r>
    </w:p>
    <w:p w14:paraId="35F64438" w14:textId="7A7D5647" w:rsidR="005D719D" w:rsidRPr="005D719D" w:rsidRDefault="005D719D" w:rsidP="009C5659">
      <w:pPr>
        <w:jc w:val="both"/>
        <w:rPr>
          <w:lang w:eastAsia="zh-CN"/>
        </w:rPr>
      </w:pPr>
      <w:r>
        <w:rPr>
          <w:noProof/>
          <w:lang w:eastAsia="zh-CN"/>
        </w:rPr>
        <w:lastRenderedPageBreak/>
        <w:drawing>
          <wp:inline distT="0" distB="0" distL="0" distR="0" wp14:anchorId="3563DEC6" wp14:editId="7B320394">
            <wp:extent cx="6120765" cy="1169670"/>
            <wp:effectExtent l="12700" t="12700" r="13335" b="11430"/>
            <wp:docPr id="16" name="Picture 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169670"/>
                    </a:xfrm>
                    <a:prstGeom prst="rect">
                      <a:avLst/>
                    </a:prstGeom>
                    <a:ln>
                      <a:solidFill>
                        <a:schemeClr val="tx1"/>
                      </a:solidFill>
                    </a:ln>
                  </pic:spPr>
                </pic:pic>
              </a:graphicData>
            </a:graphic>
          </wp:inline>
        </w:drawing>
      </w:r>
    </w:p>
    <w:p w14:paraId="64CF807B" w14:textId="5FE011F2" w:rsidR="00FD7098" w:rsidRPr="00D5661C" w:rsidRDefault="00767FDA" w:rsidP="009C5659">
      <w:pPr>
        <w:jc w:val="both"/>
        <w:rPr>
          <w:lang w:eastAsia="zh-CN"/>
        </w:rPr>
      </w:pPr>
      <w:r>
        <w:rPr>
          <w:lang w:eastAsia="zh-CN"/>
        </w:rPr>
        <w:t>For NR, i</w:t>
      </w:r>
      <w:r w:rsidR="00D5661C">
        <w:rPr>
          <w:lang w:eastAsia="zh-CN"/>
        </w:rPr>
        <w:t xml:space="preserve">n RAN1, the cross PUCCH group CSI reporting is not allowed, so the CSI report in this case can only be reported via PUCCH of target </w:t>
      </w:r>
      <w:proofErr w:type="spellStart"/>
      <w:r w:rsidR="00D5661C">
        <w:rPr>
          <w:lang w:eastAsia="zh-CN"/>
        </w:rPr>
        <w:t>SCell</w:t>
      </w:r>
      <w:proofErr w:type="spellEnd"/>
      <w:r w:rsidR="00D5661C">
        <w:rPr>
          <w:lang w:eastAsia="zh-CN"/>
        </w:rPr>
        <w:t xml:space="preserve">. </w:t>
      </w:r>
      <w:r w:rsidR="00BE7806">
        <w:rPr>
          <w:lang w:eastAsia="zh-CN"/>
        </w:rPr>
        <w:t xml:space="preserve">Furthermore, in RAN2 definition, the PUCCH shall be ready to be used when PUCCH </w:t>
      </w:r>
      <w:proofErr w:type="spellStart"/>
      <w:r w:rsidR="00BE7806">
        <w:rPr>
          <w:lang w:eastAsia="zh-CN"/>
        </w:rPr>
        <w:t>SCell</w:t>
      </w:r>
      <w:proofErr w:type="spellEnd"/>
      <w:r w:rsidR="00BE7806">
        <w:rPr>
          <w:lang w:eastAsia="zh-CN"/>
        </w:rPr>
        <w:t xml:space="preserve"> is activated, </w:t>
      </w:r>
      <w:r w:rsidR="00D5661C">
        <w:rPr>
          <w:lang w:eastAsia="zh-CN"/>
        </w:rPr>
        <w:t>but</w:t>
      </w:r>
      <w:r w:rsidR="00BE7806">
        <w:rPr>
          <w:lang w:eastAsia="zh-CN"/>
        </w:rPr>
        <w:t xml:space="preserve"> </w:t>
      </w:r>
      <w:r w:rsidR="00D5661C">
        <w:rPr>
          <w:lang w:eastAsia="zh-CN"/>
        </w:rPr>
        <w:t xml:space="preserve">in invalid TA case, transmitting PRACH on PUCCH of target </w:t>
      </w:r>
      <w:proofErr w:type="spellStart"/>
      <w:r w:rsidR="00D5661C">
        <w:rPr>
          <w:lang w:eastAsia="zh-CN"/>
        </w:rPr>
        <w:t>SCell</w:t>
      </w:r>
      <w:proofErr w:type="spellEnd"/>
      <w:r w:rsidR="00D5661C">
        <w:rPr>
          <w:lang w:eastAsia="zh-CN"/>
        </w:rPr>
        <w:t xml:space="preserve"> cannot mean that PUCCH is ready to use since UE needs RAR to acquire the timing for PUCCH transmission. </w:t>
      </w:r>
      <w:r w:rsidR="00FD7098">
        <w:rPr>
          <w:lang w:val="en-US" w:eastAsia="zh-CN"/>
        </w:rPr>
        <w:t>Th</w:t>
      </w:r>
      <w:r w:rsidR="009C3CC5">
        <w:rPr>
          <w:lang w:val="en-US" w:eastAsia="zh-CN"/>
        </w:rPr>
        <w:t>us</w:t>
      </w:r>
      <w:r w:rsidR="00FD7098">
        <w:rPr>
          <w:lang w:val="en-US" w:eastAsia="zh-CN"/>
        </w:rPr>
        <w:t xml:space="preserve">, </w:t>
      </w:r>
      <w:r w:rsidR="005D719D">
        <w:rPr>
          <w:lang w:val="en-US" w:eastAsia="zh-CN"/>
        </w:rPr>
        <w:t xml:space="preserve">similar as LTE, </w:t>
      </w:r>
      <w:r w:rsidR="00FD7098">
        <w:rPr>
          <w:lang w:val="en-US" w:eastAsia="zh-CN"/>
        </w:rPr>
        <w:t xml:space="preserve">the PUCCH </w:t>
      </w:r>
      <w:proofErr w:type="spellStart"/>
      <w:r w:rsidR="009C3CC5">
        <w:rPr>
          <w:lang w:val="en-US" w:eastAsia="zh-CN"/>
        </w:rPr>
        <w:t>SCell</w:t>
      </w:r>
      <w:proofErr w:type="spellEnd"/>
      <w:r w:rsidR="009C3CC5">
        <w:rPr>
          <w:lang w:val="en-US" w:eastAsia="zh-CN"/>
        </w:rPr>
        <w:t xml:space="preserve"> </w:t>
      </w:r>
      <w:r w:rsidR="00FD7098">
        <w:rPr>
          <w:lang w:val="en-US" w:eastAsia="zh-CN"/>
        </w:rPr>
        <w:t xml:space="preserve">activation requirement shall consider </w:t>
      </w:r>
      <w:r w:rsidR="00ED1704">
        <w:rPr>
          <w:lang w:val="en-US" w:eastAsia="zh-CN"/>
        </w:rPr>
        <w:t xml:space="preserve">the scenario when </w:t>
      </w:r>
      <w:r w:rsidR="00ED1704" w:rsidRPr="00ED1704">
        <w:rPr>
          <w:lang w:val="en-US" w:eastAsia="zh-CN"/>
        </w:rPr>
        <w:t xml:space="preserve">CSI report of PUCCH </w:t>
      </w:r>
      <w:proofErr w:type="spellStart"/>
      <w:r w:rsidR="00ED1704" w:rsidRPr="00ED1704">
        <w:rPr>
          <w:lang w:val="en-US" w:eastAsia="zh-CN"/>
        </w:rPr>
        <w:t>SCell</w:t>
      </w:r>
      <w:proofErr w:type="spellEnd"/>
      <w:r w:rsidR="00ED1704" w:rsidRPr="00ED1704">
        <w:rPr>
          <w:lang w:val="en-US" w:eastAsia="zh-CN"/>
        </w:rPr>
        <w:t xml:space="preserve"> is transmitted on PUCCH </w:t>
      </w:r>
      <w:proofErr w:type="spellStart"/>
      <w:r w:rsidR="00ED1704" w:rsidRPr="00ED1704">
        <w:rPr>
          <w:lang w:val="en-US" w:eastAsia="zh-CN"/>
        </w:rPr>
        <w:t>SCell</w:t>
      </w:r>
      <w:proofErr w:type="spellEnd"/>
      <w:r w:rsidR="00ED1704" w:rsidRPr="00ED1704">
        <w:rPr>
          <w:lang w:val="en-US" w:eastAsia="zh-CN"/>
        </w:rPr>
        <w:t xml:space="preserve"> to be activate</w:t>
      </w:r>
      <w:r w:rsidR="00ED1704">
        <w:rPr>
          <w:lang w:val="en-US" w:eastAsia="zh-CN"/>
        </w:rPr>
        <w:t>d</w:t>
      </w:r>
      <w:r w:rsidR="00BE7806">
        <w:rPr>
          <w:lang w:val="en-US" w:eastAsia="zh-CN"/>
        </w:rPr>
        <w:t xml:space="preserve"> for both valid and invalid TA case</w:t>
      </w:r>
      <w:r w:rsidR="00FD7098">
        <w:rPr>
          <w:lang w:val="en-US" w:eastAsia="zh-CN"/>
        </w:rPr>
        <w:t>.</w:t>
      </w:r>
    </w:p>
    <w:p w14:paraId="3D4F1FC8" w14:textId="1B5B92FE" w:rsidR="00FD7098" w:rsidRPr="00D5661C" w:rsidRDefault="00FD7098" w:rsidP="005D719D">
      <w:pPr>
        <w:jc w:val="both"/>
        <w:rPr>
          <w:b/>
          <w:bCs/>
          <w:i/>
          <w:iCs/>
          <w:lang w:eastAsia="zh-CN"/>
        </w:rPr>
      </w:pPr>
      <w:r w:rsidRPr="009C3CC5">
        <w:rPr>
          <w:b/>
          <w:bCs/>
          <w:i/>
          <w:iCs/>
          <w:lang w:val="en-US" w:eastAsia="zh-CN"/>
        </w:rPr>
        <w:t xml:space="preserve">Proposal </w:t>
      </w:r>
      <w:r w:rsidR="009C3CC5" w:rsidRPr="009C3CC5">
        <w:rPr>
          <w:b/>
          <w:bCs/>
          <w:i/>
          <w:iCs/>
          <w:lang w:val="en-US" w:eastAsia="zh-CN"/>
        </w:rPr>
        <w:t>1</w:t>
      </w:r>
      <w:r w:rsidRPr="009C3CC5">
        <w:rPr>
          <w:b/>
          <w:bCs/>
          <w:i/>
          <w:iCs/>
          <w:lang w:val="en-US" w:eastAsia="zh-CN"/>
        </w:rPr>
        <w:t xml:space="preserve">: </w:t>
      </w:r>
      <w:r w:rsidR="00D5661C">
        <w:rPr>
          <w:b/>
          <w:bCs/>
          <w:i/>
          <w:iCs/>
          <w:lang w:val="en-US" w:eastAsia="zh-CN"/>
        </w:rPr>
        <w:t>T</w:t>
      </w:r>
      <w:r w:rsidR="00D5661C" w:rsidRPr="00D5661C">
        <w:rPr>
          <w:b/>
          <w:bCs/>
          <w:i/>
          <w:iCs/>
          <w:lang w:eastAsia="zh-CN"/>
        </w:rPr>
        <w:t xml:space="preserve">he ending point of PUCCH </w:t>
      </w:r>
      <w:proofErr w:type="spellStart"/>
      <w:r w:rsidR="00D5661C" w:rsidRPr="00D5661C">
        <w:rPr>
          <w:b/>
          <w:bCs/>
          <w:i/>
          <w:iCs/>
          <w:lang w:eastAsia="zh-CN"/>
        </w:rPr>
        <w:t>SCell</w:t>
      </w:r>
      <w:proofErr w:type="spellEnd"/>
      <w:r w:rsidR="00D5661C" w:rsidRPr="00D5661C">
        <w:rPr>
          <w:b/>
          <w:bCs/>
          <w:i/>
          <w:iCs/>
          <w:lang w:eastAsia="zh-CN"/>
        </w:rPr>
        <w:t xml:space="preserve"> activation should be the point when UE transmit valid CSI report on target PUCCH </w:t>
      </w:r>
      <w:proofErr w:type="spellStart"/>
      <w:r w:rsidR="00D5661C" w:rsidRPr="00D5661C">
        <w:rPr>
          <w:b/>
          <w:bCs/>
          <w:i/>
          <w:iCs/>
          <w:lang w:eastAsia="zh-CN"/>
        </w:rPr>
        <w:t>SCell</w:t>
      </w:r>
      <w:proofErr w:type="spellEnd"/>
      <w:r w:rsidR="00D5661C">
        <w:rPr>
          <w:b/>
          <w:bCs/>
          <w:i/>
          <w:iCs/>
          <w:lang w:eastAsia="zh-CN"/>
        </w:rPr>
        <w:t>, for both valid TA and invalid TA cases.</w:t>
      </w:r>
    </w:p>
    <w:p w14:paraId="66991895" w14:textId="1F54F94A" w:rsidR="00FD7098" w:rsidRDefault="00FD7098" w:rsidP="00FD7098">
      <w:pPr>
        <w:pStyle w:val="ListParagraph"/>
        <w:numPr>
          <w:ilvl w:val="1"/>
          <w:numId w:val="10"/>
        </w:numPr>
        <w:ind w:left="540" w:firstLineChars="0" w:hanging="540"/>
        <w:jc w:val="both"/>
        <w:rPr>
          <w:b/>
          <w:bCs/>
          <w:lang w:val="en-US" w:eastAsia="zh-CN"/>
        </w:rPr>
      </w:pPr>
      <w:r>
        <w:rPr>
          <w:b/>
          <w:bCs/>
          <w:lang w:val="en-US" w:eastAsia="zh-CN"/>
        </w:rPr>
        <w:t xml:space="preserve">Beam information </w:t>
      </w:r>
      <w:r w:rsidR="00900995">
        <w:rPr>
          <w:b/>
          <w:bCs/>
          <w:lang w:val="en-US" w:eastAsia="zh-CN"/>
        </w:rPr>
        <w:t>for</w:t>
      </w:r>
      <w:r>
        <w:rPr>
          <w:b/>
          <w:bCs/>
          <w:lang w:val="en-US" w:eastAsia="zh-CN"/>
        </w:rPr>
        <w:t xml:space="preserve"> PUCCH </w:t>
      </w:r>
      <w:proofErr w:type="spellStart"/>
      <w:r>
        <w:rPr>
          <w:b/>
          <w:bCs/>
          <w:lang w:val="en-US" w:eastAsia="zh-CN"/>
        </w:rPr>
        <w:t>SCell</w:t>
      </w:r>
      <w:proofErr w:type="spellEnd"/>
      <w:r>
        <w:rPr>
          <w:b/>
          <w:bCs/>
          <w:lang w:val="en-US" w:eastAsia="zh-CN"/>
        </w:rPr>
        <w:t xml:space="preserve"> activation</w:t>
      </w:r>
    </w:p>
    <w:p w14:paraId="44CE8E69" w14:textId="77777777" w:rsidR="003E0C0D" w:rsidRPr="00767FDA" w:rsidRDefault="003E0C0D" w:rsidP="003E0C0D">
      <w:pPr>
        <w:jc w:val="both"/>
        <w:rPr>
          <w:lang w:val="en-US" w:eastAsia="zh-CN"/>
        </w:rPr>
      </w:pPr>
      <w:r w:rsidRPr="00767FDA">
        <w:rPr>
          <w:lang w:val="en-US" w:eastAsia="zh-CN"/>
        </w:rPr>
        <w:t>For beam information, there are three parts we need to think of:</w:t>
      </w:r>
    </w:p>
    <w:p w14:paraId="433A2E62" w14:textId="77777777" w:rsidR="003E0C0D" w:rsidRPr="00767FDA" w:rsidRDefault="003E0C0D" w:rsidP="00143EFC">
      <w:pPr>
        <w:pStyle w:val="ListParagraph"/>
        <w:numPr>
          <w:ilvl w:val="0"/>
          <w:numId w:val="14"/>
        </w:numPr>
        <w:ind w:firstLineChars="0"/>
        <w:jc w:val="both"/>
        <w:rPr>
          <w:sz w:val="20"/>
          <w:szCs w:val="20"/>
          <w:lang w:val="en-US" w:eastAsia="zh-CN"/>
        </w:rPr>
      </w:pPr>
      <w:r w:rsidRPr="00767FDA">
        <w:rPr>
          <w:sz w:val="20"/>
          <w:szCs w:val="20"/>
          <w:lang w:val="en-US" w:eastAsia="zh-CN"/>
        </w:rPr>
        <w:t>The beam information for network to select associated SSB for RACH occasion</w:t>
      </w:r>
    </w:p>
    <w:p w14:paraId="2A123015" w14:textId="77777777" w:rsidR="003E0C0D" w:rsidRPr="00767FDA" w:rsidRDefault="003E0C0D" w:rsidP="00143EFC">
      <w:pPr>
        <w:pStyle w:val="ListParagraph"/>
        <w:numPr>
          <w:ilvl w:val="0"/>
          <w:numId w:val="14"/>
        </w:numPr>
        <w:ind w:firstLineChars="0"/>
        <w:jc w:val="both"/>
        <w:rPr>
          <w:sz w:val="20"/>
          <w:szCs w:val="20"/>
          <w:lang w:val="en-US" w:eastAsia="zh-CN"/>
        </w:rPr>
      </w:pPr>
      <w:r w:rsidRPr="00767FDA">
        <w:rPr>
          <w:sz w:val="20"/>
          <w:szCs w:val="20"/>
          <w:lang w:val="en-US" w:eastAsia="zh-CN"/>
        </w:rPr>
        <w:t xml:space="preserve">The beam information for network to determine the TCI for PDCCH/PDSCH/CSI for target </w:t>
      </w:r>
      <w:proofErr w:type="spellStart"/>
      <w:r w:rsidRPr="00767FDA">
        <w:rPr>
          <w:sz w:val="20"/>
          <w:szCs w:val="20"/>
          <w:lang w:val="en-US" w:eastAsia="zh-CN"/>
        </w:rPr>
        <w:t>SCell</w:t>
      </w:r>
      <w:proofErr w:type="spellEnd"/>
    </w:p>
    <w:p w14:paraId="17AF8D5B" w14:textId="24F5C771" w:rsidR="003E0C0D" w:rsidRPr="003E0C0D" w:rsidRDefault="003E0C0D" w:rsidP="00143EFC">
      <w:pPr>
        <w:pStyle w:val="ListParagraph"/>
        <w:numPr>
          <w:ilvl w:val="0"/>
          <w:numId w:val="14"/>
        </w:numPr>
        <w:ind w:firstLineChars="0"/>
        <w:jc w:val="both"/>
        <w:rPr>
          <w:sz w:val="20"/>
          <w:szCs w:val="20"/>
          <w:lang w:val="en-US" w:eastAsia="zh-CN"/>
        </w:rPr>
      </w:pPr>
      <w:r w:rsidRPr="00767FDA">
        <w:rPr>
          <w:sz w:val="20"/>
          <w:szCs w:val="20"/>
          <w:lang w:val="en-US" w:eastAsia="zh-CN"/>
        </w:rPr>
        <w:t>The UL spatial relation for UE to determine the uplink beam for PUCCH</w:t>
      </w:r>
    </w:p>
    <w:p w14:paraId="3923B45A" w14:textId="65198082" w:rsidR="00FD7098" w:rsidRDefault="00FD7098" w:rsidP="00FD7098">
      <w:pPr>
        <w:jc w:val="both"/>
        <w:rPr>
          <w:lang w:val="en-US" w:eastAsia="zh-CN"/>
        </w:rPr>
      </w:pPr>
      <w:r w:rsidRPr="002E6780">
        <w:rPr>
          <w:lang w:val="en-US" w:eastAsia="zh-CN"/>
        </w:rPr>
        <w:t xml:space="preserve">In </w:t>
      </w:r>
      <w:r w:rsidR="003E0C0D">
        <w:rPr>
          <w:lang w:val="en-US" w:eastAsia="zh-CN"/>
        </w:rPr>
        <w:t>last meeting</w:t>
      </w:r>
      <w:r w:rsidRPr="002E6780">
        <w:rPr>
          <w:lang w:val="en-US" w:eastAsia="zh-CN"/>
        </w:rPr>
        <w:t>, the</w:t>
      </w:r>
      <w:r w:rsidR="00DD33B1">
        <w:rPr>
          <w:lang w:val="en-US" w:eastAsia="zh-CN"/>
        </w:rPr>
        <w:t xml:space="preserve"> conclusions on beam information are as below,</w:t>
      </w:r>
    </w:p>
    <w:tbl>
      <w:tblPr>
        <w:tblStyle w:val="TableGrid"/>
        <w:tblW w:w="0" w:type="auto"/>
        <w:tblLook w:val="04A0" w:firstRow="1" w:lastRow="0" w:firstColumn="1" w:lastColumn="0" w:noHBand="0" w:noVBand="1"/>
      </w:tblPr>
      <w:tblGrid>
        <w:gridCol w:w="9629"/>
      </w:tblGrid>
      <w:tr w:rsidR="00DD33B1" w14:paraId="6D1F4F82" w14:textId="77777777" w:rsidTr="00DD33B1">
        <w:tc>
          <w:tcPr>
            <w:tcW w:w="9629" w:type="dxa"/>
          </w:tcPr>
          <w:p w14:paraId="18A3D91D" w14:textId="77777777" w:rsidR="00900995" w:rsidRPr="00900995" w:rsidRDefault="00900995" w:rsidP="00143EFC">
            <w:pPr>
              <w:numPr>
                <w:ilvl w:val="0"/>
                <w:numId w:val="22"/>
              </w:numPr>
              <w:spacing w:after="0"/>
              <w:jc w:val="both"/>
              <w:rPr>
                <w:highlight w:val="green"/>
                <w:lang w:val="en-US" w:eastAsia="zh-CN"/>
              </w:rPr>
            </w:pPr>
            <w:r w:rsidRPr="00900995">
              <w:rPr>
                <w:b/>
                <w:bCs/>
                <w:highlight w:val="green"/>
                <w:u w:val="single"/>
                <w:lang w:eastAsia="zh-CN"/>
              </w:rPr>
              <w:t xml:space="preserve">Issue 1-2-1: Whether the beam information (SSB index) of PUCCH </w:t>
            </w:r>
            <w:proofErr w:type="spellStart"/>
            <w:r w:rsidRPr="00900995">
              <w:rPr>
                <w:b/>
                <w:bCs/>
                <w:highlight w:val="green"/>
                <w:u w:val="single"/>
                <w:lang w:eastAsia="zh-CN"/>
              </w:rPr>
              <w:t>SCell</w:t>
            </w:r>
            <w:proofErr w:type="spellEnd"/>
            <w:r w:rsidRPr="00900995">
              <w:rPr>
                <w:b/>
                <w:bCs/>
                <w:highlight w:val="green"/>
                <w:u w:val="single"/>
                <w:lang w:eastAsia="zh-CN"/>
              </w:rPr>
              <w:t xml:space="preserve"> is needed to be indicated to NW for unknown cell in FR2?</w:t>
            </w:r>
          </w:p>
          <w:p w14:paraId="60CCFE62" w14:textId="77777777" w:rsidR="00900995" w:rsidRPr="00900995" w:rsidRDefault="00900995" w:rsidP="00143EFC">
            <w:pPr>
              <w:numPr>
                <w:ilvl w:val="1"/>
                <w:numId w:val="22"/>
              </w:numPr>
              <w:spacing w:after="0"/>
              <w:jc w:val="both"/>
              <w:rPr>
                <w:lang w:val="en-US" w:eastAsia="zh-CN"/>
              </w:rPr>
            </w:pPr>
            <w:r w:rsidRPr="00900995">
              <w:rPr>
                <w:lang w:val="en-US" w:eastAsia="zh-CN"/>
              </w:rPr>
              <w:t xml:space="preserve">Agreements </w:t>
            </w:r>
          </w:p>
          <w:p w14:paraId="3347CF11" w14:textId="77777777" w:rsidR="00900995" w:rsidRPr="00900995" w:rsidRDefault="00900995" w:rsidP="00143EFC">
            <w:pPr>
              <w:numPr>
                <w:ilvl w:val="2"/>
                <w:numId w:val="22"/>
              </w:numPr>
              <w:spacing w:after="0"/>
              <w:jc w:val="both"/>
              <w:rPr>
                <w:lang w:val="en-US" w:eastAsia="zh-CN"/>
              </w:rPr>
            </w:pPr>
            <w:r w:rsidRPr="00900995">
              <w:rPr>
                <w:lang w:eastAsia="zh-CN"/>
              </w:rPr>
              <w:t xml:space="preserve">If the target PUCCH </w:t>
            </w:r>
            <w:proofErr w:type="spellStart"/>
            <w:r w:rsidRPr="00900995">
              <w:rPr>
                <w:lang w:eastAsia="zh-CN"/>
              </w:rPr>
              <w:t>Scell</w:t>
            </w:r>
            <w:proofErr w:type="spellEnd"/>
            <w:r w:rsidRPr="00900995">
              <w:rPr>
                <w:lang w:eastAsia="zh-CN"/>
              </w:rPr>
              <w:t xml:space="preserve"> is known, no need to indicate the beam information to network for determining the associated SSB in PDCCH order for RA, i.e., no additional SSB based beam measurement is needed.</w:t>
            </w:r>
          </w:p>
          <w:p w14:paraId="64DF945E" w14:textId="77777777" w:rsidR="00900995" w:rsidRPr="00900995" w:rsidRDefault="00900995" w:rsidP="00143EFC">
            <w:pPr>
              <w:numPr>
                <w:ilvl w:val="2"/>
                <w:numId w:val="22"/>
              </w:numPr>
              <w:spacing w:after="0"/>
              <w:jc w:val="both"/>
              <w:rPr>
                <w:lang w:val="en-US" w:eastAsia="zh-CN"/>
              </w:rPr>
            </w:pPr>
            <w:r w:rsidRPr="00900995">
              <w:rPr>
                <w:lang w:eastAsia="zh-CN"/>
              </w:rPr>
              <w:t xml:space="preserve">If the target PUCCH </w:t>
            </w:r>
            <w:proofErr w:type="spellStart"/>
            <w:r w:rsidRPr="00900995">
              <w:rPr>
                <w:lang w:eastAsia="zh-CN"/>
              </w:rPr>
              <w:t>Scell</w:t>
            </w:r>
            <w:proofErr w:type="spellEnd"/>
            <w:r w:rsidRPr="00900995">
              <w:rPr>
                <w:lang w:eastAsia="zh-CN"/>
              </w:rPr>
              <w:t xml:space="preserve"> is unknown cell in FR2:</w:t>
            </w:r>
          </w:p>
          <w:p w14:paraId="704BC824" w14:textId="77777777" w:rsidR="00900995" w:rsidRPr="00900995" w:rsidRDefault="00900995" w:rsidP="00143EFC">
            <w:pPr>
              <w:numPr>
                <w:ilvl w:val="3"/>
                <w:numId w:val="22"/>
              </w:numPr>
              <w:spacing w:after="0"/>
              <w:jc w:val="both"/>
              <w:rPr>
                <w:lang w:val="en-US" w:eastAsia="zh-CN"/>
              </w:rPr>
            </w:pPr>
            <w:r w:rsidRPr="00900995">
              <w:rPr>
                <w:lang w:eastAsia="zh-CN"/>
              </w:rPr>
              <w:t xml:space="preserve">If there is at least one active serving cell on that FR2 band </w:t>
            </w:r>
            <w:r w:rsidRPr="00900995">
              <w:rPr>
                <w:lang w:val="en-US" w:eastAsia="zh-CN"/>
              </w:rPr>
              <w:t>(</w:t>
            </w:r>
            <w:r w:rsidRPr="00900995">
              <w:rPr>
                <w:lang w:eastAsia="zh-CN"/>
              </w:rPr>
              <w:t xml:space="preserve">following the same conditions in TS38.133 section 8.3.2 for intra-band FR2 </w:t>
            </w:r>
            <w:proofErr w:type="spellStart"/>
            <w:r w:rsidRPr="00900995">
              <w:rPr>
                <w:lang w:eastAsia="zh-CN"/>
              </w:rPr>
              <w:t>Scell</w:t>
            </w:r>
            <w:proofErr w:type="spellEnd"/>
            <w:r w:rsidRPr="00900995">
              <w:rPr>
                <w:lang w:eastAsia="zh-CN"/>
              </w:rPr>
              <w:t xml:space="preserve"> activation), no need to indicate the beam information to network for determining the associated SSB in PDCCH order for RA.</w:t>
            </w:r>
          </w:p>
          <w:p w14:paraId="2649FFCC" w14:textId="77777777" w:rsidR="00900995" w:rsidRPr="00900995" w:rsidRDefault="00900995" w:rsidP="00143EFC">
            <w:pPr>
              <w:numPr>
                <w:ilvl w:val="3"/>
                <w:numId w:val="22"/>
              </w:numPr>
              <w:spacing w:after="0"/>
              <w:jc w:val="both"/>
              <w:rPr>
                <w:lang w:val="en-US" w:eastAsia="zh-CN"/>
              </w:rPr>
            </w:pPr>
            <w:r w:rsidRPr="00900995">
              <w:rPr>
                <w:lang w:eastAsia="zh-CN"/>
              </w:rPr>
              <w:t>Otherwise, need to indicate the beam information to network for determining the associated SSB in PDCCH order for RA.</w:t>
            </w:r>
          </w:p>
          <w:p w14:paraId="7FE6EC2E" w14:textId="77777777" w:rsidR="00900995" w:rsidRPr="00900995" w:rsidRDefault="00900995" w:rsidP="00143EFC">
            <w:pPr>
              <w:numPr>
                <w:ilvl w:val="2"/>
                <w:numId w:val="22"/>
              </w:numPr>
              <w:spacing w:after="0"/>
              <w:jc w:val="both"/>
              <w:rPr>
                <w:lang w:val="en-US" w:eastAsia="zh-CN"/>
              </w:rPr>
            </w:pPr>
            <w:r w:rsidRPr="00900995">
              <w:rPr>
                <w:lang w:val="en-US" w:eastAsia="zh-CN"/>
              </w:rPr>
              <w:t xml:space="preserve">Note: When capturing the agreements in the specification, the text on known and unknown condition shall be aligned with existing </w:t>
            </w:r>
            <w:proofErr w:type="spellStart"/>
            <w:r w:rsidRPr="00900995">
              <w:rPr>
                <w:lang w:val="en-US" w:eastAsia="zh-CN"/>
              </w:rPr>
              <w:t>SCell</w:t>
            </w:r>
            <w:proofErr w:type="spellEnd"/>
            <w:r w:rsidRPr="00900995">
              <w:rPr>
                <w:lang w:val="en-US" w:eastAsia="zh-CN"/>
              </w:rPr>
              <w:t xml:space="preserve"> activation requirements.  </w:t>
            </w:r>
          </w:p>
          <w:p w14:paraId="373B53DF" w14:textId="352ABAD8" w:rsidR="00900995" w:rsidRPr="00900995" w:rsidRDefault="00900995" w:rsidP="00143EFC">
            <w:pPr>
              <w:numPr>
                <w:ilvl w:val="0"/>
                <w:numId w:val="22"/>
              </w:numPr>
              <w:spacing w:after="0"/>
              <w:jc w:val="both"/>
              <w:rPr>
                <w:b/>
                <w:highlight w:val="green"/>
                <w:lang w:val="x-none" w:eastAsia="zh-CN"/>
              </w:rPr>
            </w:pPr>
            <w:r w:rsidRPr="00900995">
              <w:rPr>
                <w:b/>
                <w:highlight w:val="green"/>
                <w:u w:val="single"/>
                <w:lang w:eastAsia="zh-CN"/>
              </w:rPr>
              <w:t xml:space="preserve">Issue 1-2-2: Whether the beam information (SSB index) of PUCCH </w:t>
            </w:r>
            <w:proofErr w:type="spellStart"/>
            <w:r w:rsidRPr="00900995">
              <w:rPr>
                <w:b/>
                <w:highlight w:val="green"/>
                <w:u w:val="single"/>
                <w:lang w:eastAsia="zh-CN"/>
              </w:rPr>
              <w:t>SCell</w:t>
            </w:r>
            <w:proofErr w:type="spellEnd"/>
            <w:r w:rsidRPr="00900995">
              <w:rPr>
                <w:b/>
                <w:highlight w:val="green"/>
                <w:u w:val="single"/>
                <w:lang w:eastAsia="zh-CN"/>
              </w:rPr>
              <w:t xml:space="preserve"> is needed to be indicated to NW for unknown cell in FR1?</w:t>
            </w:r>
          </w:p>
          <w:p w14:paraId="7A0D6A46" w14:textId="77777777" w:rsidR="00900995" w:rsidRPr="00900995" w:rsidRDefault="00900995" w:rsidP="00143EFC">
            <w:pPr>
              <w:numPr>
                <w:ilvl w:val="1"/>
                <w:numId w:val="22"/>
              </w:numPr>
              <w:spacing w:after="0"/>
              <w:jc w:val="both"/>
              <w:rPr>
                <w:lang w:val="en-US" w:eastAsia="zh-CN"/>
              </w:rPr>
            </w:pPr>
            <w:r w:rsidRPr="00900995">
              <w:rPr>
                <w:lang w:val="en-US" w:eastAsia="zh-CN"/>
              </w:rPr>
              <w:t xml:space="preserve">Agreements: </w:t>
            </w:r>
          </w:p>
          <w:p w14:paraId="6FB2FE95" w14:textId="77777777" w:rsidR="00900995" w:rsidRPr="00900995" w:rsidRDefault="00900995" w:rsidP="00143EFC">
            <w:pPr>
              <w:numPr>
                <w:ilvl w:val="2"/>
                <w:numId w:val="22"/>
              </w:numPr>
              <w:spacing w:after="0"/>
              <w:jc w:val="both"/>
              <w:rPr>
                <w:lang w:val="en-US" w:eastAsia="zh-CN"/>
              </w:rPr>
            </w:pPr>
            <w:r w:rsidRPr="00900995">
              <w:rPr>
                <w:lang w:eastAsia="zh-CN"/>
              </w:rPr>
              <w:t xml:space="preserve">If it is contiguous to an active serving cell in the same band (following the same conditions in TS38.133 section 8.3.2 for intra-band contiguous FR1 </w:t>
            </w:r>
            <w:proofErr w:type="spellStart"/>
            <w:r w:rsidRPr="00900995">
              <w:rPr>
                <w:lang w:eastAsia="zh-CN"/>
              </w:rPr>
              <w:t>Scell</w:t>
            </w:r>
            <w:proofErr w:type="spellEnd"/>
            <w:r w:rsidRPr="00900995">
              <w:rPr>
                <w:lang w:eastAsia="zh-CN"/>
              </w:rPr>
              <w:t xml:space="preserve"> activation), no need to indicate the beam information to network for determining the associated SSB in PDCCH order for RA.</w:t>
            </w:r>
          </w:p>
          <w:p w14:paraId="40DD7D69" w14:textId="49F4A594" w:rsidR="00900995" w:rsidRPr="00900995" w:rsidRDefault="00900995" w:rsidP="00143EFC">
            <w:pPr>
              <w:numPr>
                <w:ilvl w:val="2"/>
                <w:numId w:val="22"/>
              </w:numPr>
              <w:spacing w:after="0"/>
              <w:jc w:val="both"/>
              <w:rPr>
                <w:lang w:val="en-US" w:eastAsia="zh-CN"/>
              </w:rPr>
            </w:pPr>
            <w:r w:rsidRPr="00900995">
              <w:rPr>
                <w:lang w:val="en-US" w:eastAsia="zh-CN"/>
              </w:rPr>
              <w:t>Otherwise</w:t>
            </w:r>
            <w:r w:rsidRPr="00900995">
              <w:rPr>
                <w:lang w:eastAsia="zh-CN"/>
              </w:rPr>
              <w:t>, need to indicate the beam information to network for determining the associated SSB in PDCCH order for RA.</w:t>
            </w:r>
          </w:p>
          <w:p w14:paraId="52E52653" w14:textId="77777777" w:rsidR="00900995" w:rsidRPr="00900995" w:rsidRDefault="00900995" w:rsidP="00143EFC">
            <w:pPr>
              <w:numPr>
                <w:ilvl w:val="0"/>
                <w:numId w:val="22"/>
              </w:numPr>
              <w:spacing w:after="0"/>
              <w:jc w:val="both"/>
              <w:rPr>
                <w:highlight w:val="yellow"/>
                <w:lang w:val="en-US" w:eastAsia="zh-CN"/>
              </w:rPr>
            </w:pPr>
            <w:r w:rsidRPr="00900995">
              <w:rPr>
                <w:b/>
                <w:bCs/>
                <w:highlight w:val="yellow"/>
                <w:u w:val="single"/>
                <w:lang w:eastAsia="zh-CN"/>
              </w:rPr>
              <w:t xml:space="preserve">Issue 1-2-3: How to indicate the beam information for PUCCH </w:t>
            </w:r>
            <w:proofErr w:type="spellStart"/>
            <w:r w:rsidRPr="00900995">
              <w:rPr>
                <w:b/>
                <w:bCs/>
                <w:highlight w:val="yellow"/>
                <w:u w:val="single"/>
                <w:lang w:eastAsia="zh-CN"/>
              </w:rPr>
              <w:t>SCell</w:t>
            </w:r>
            <w:proofErr w:type="spellEnd"/>
            <w:r w:rsidRPr="00900995">
              <w:rPr>
                <w:b/>
                <w:bCs/>
                <w:highlight w:val="yellow"/>
                <w:u w:val="single"/>
                <w:lang w:eastAsia="zh-CN"/>
              </w:rPr>
              <w:t xml:space="preserve"> activation (The procedure for beam indication for PUCCH </w:t>
            </w:r>
            <w:proofErr w:type="spellStart"/>
            <w:r w:rsidRPr="00900995">
              <w:rPr>
                <w:b/>
                <w:bCs/>
                <w:highlight w:val="yellow"/>
                <w:u w:val="single"/>
                <w:lang w:eastAsia="zh-CN"/>
              </w:rPr>
              <w:t>SCell</w:t>
            </w:r>
            <w:proofErr w:type="spellEnd"/>
            <w:r w:rsidRPr="00900995">
              <w:rPr>
                <w:b/>
                <w:bCs/>
                <w:highlight w:val="yellow"/>
                <w:u w:val="single"/>
                <w:lang w:eastAsia="zh-CN"/>
              </w:rPr>
              <w:t xml:space="preserve"> activation)?</w:t>
            </w:r>
          </w:p>
          <w:p w14:paraId="3BFC10A6" w14:textId="77777777" w:rsidR="00900995" w:rsidRPr="00900995" w:rsidRDefault="00900995" w:rsidP="00143EFC">
            <w:pPr>
              <w:numPr>
                <w:ilvl w:val="1"/>
                <w:numId w:val="22"/>
              </w:numPr>
              <w:spacing w:after="0"/>
              <w:jc w:val="both"/>
              <w:rPr>
                <w:lang w:val="en-US" w:eastAsia="zh-CN"/>
              </w:rPr>
            </w:pPr>
            <w:r w:rsidRPr="00900995">
              <w:rPr>
                <w:lang w:eastAsia="zh-CN"/>
              </w:rPr>
              <w:t>Option 1: (vivo)</w:t>
            </w:r>
          </w:p>
          <w:p w14:paraId="5017899E" w14:textId="77777777" w:rsidR="00900995" w:rsidRPr="00900995" w:rsidRDefault="00900995" w:rsidP="00143EFC">
            <w:pPr>
              <w:numPr>
                <w:ilvl w:val="2"/>
                <w:numId w:val="22"/>
              </w:numPr>
              <w:spacing w:after="0"/>
              <w:jc w:val="both"/>
              <w:rPr>
                <w:lang w:val="en-US" w:eastAsia="zh-CN"/>
              </w:rPr>
            </w:pPr>
            <w:r w:rsidRPr="00900995">
              <w:rPr>
                <w:lang w:eastAsia="zh-CN"/>
              </w:rPr>
              <w:t xml:space="preserve">RAN4 to discuss/decide whether to define the </w:t>
            </w:r>
            <w:proofErr w:type="spellStart"/>
            <w:r w:rsidRPr="00900995">
              <w:rPr>
                <w:lang w:eastAsia="zh-CN"/>
              </w:rPr>
              <w:t>SCell</w:t>
            </w:r>
            <w:proofErr w:type="spellEnd"/>
            <w:r w:rsidRPr="00900995">
              <w:rPr>
                <w:lang w:eastAsia="zh-CN"/>
              </w:rPr>
              <w:t xml:space="preserve"> activation requirements for unknown cell (including valid TA case and invalid TA case)</w:t>
            </w:r>
          </w:p>
          <w:p w14:paraId="32076005" w14:textId="77777777" w:rsidR="00900995" w:rsidRPr="00900995" w:rsidRDefault="00900995" w:rsidP="00143EFC">
            <w:pPr>
              <w:numPr>
                <w:ilvl w:val="1"/>
                <w:numId w:val="22"/>
              </w:numPr>
              <w:spacing w:after="0"/>
              <w:jc w:val="both"/>
              <w:rPr>
                <w:lang w:val="en-US" w:eastAsia="zh-CN"/>
              </w:rPr>
            </w:pPr>
            <w:r w:rsidRPr="00900995">
              <w:rPr>
                <w:lang w:eastAsia="zh-CN"/>
              </w:rPr>
              <w:t xml:space="preserve">Option 1a: </w:t>
            </w:r>
            <w:r w:rsidRPr="00900995">
              <w:rPr>
                <w:lang w:val="en-US" w:eastAsia="zh-CN"/>
              </w:rPr>
              <w:t>(MTK, Apple, Qualcomm(for R15/16 UE), CATT)</w:t>
            </w:r>
          </w:p>
          <w:p w14:paraId="5FFB6FB0" w14:textId="77777777" w:rsidR="00900995" w:rsidRPr="00900995" w:rsidRDefault="00900995" w:rsidP="00143EFC">
            <w:pPr>
              <w:numPr>
                <w:ilvl w:val="2"/>
                <w:numId w:val="22"/>
              </w:numPr>
              <w:spacing w:after="0"/>
              <w:jc w:val="both"/>
              <w:rPr>
                <w:lang w:val="en-US" w:eastAsia="zh-CN"/>
              </w:rPr>
            </w:pPr>
            <w:r w:rsidRPr="00900995">
              <w:rPr>
                <w:lang w:eastAsia="zh-CN"/>
              </w:rPr>
              <w:t>RAN4 only define requirements for the known cell (include FR1 and FR2)</w:t>
            </w:r>
          </w:p>
          <w:p w14:paraId="4BF8A4E7" w14:textId="77777777" w:rsidR="00900995" w:rsidRPr="00900995" w:rsidRDefault="00900995" w:rsidP="00143EFC">
            <w:pPr>
              <w:numPr>
                <w:ilvl w:val="1"/>
                <w:numId w:val="22"/>
              </w:numPr>
              <w:spacing w:after="0"/>
              <w:jc w:val="both"/>
              <w:rPr>
                <w:lang w:val="en-US" w:eastAsia="zh-CN"/>
              </w:rPr>
            </w:pPr>
            <w:r w:rsidRPr="00900995">
              <w:rPr>
                <w:lang w:eastAsia="zh-CN"/>
              </w:rPr>
              <w:t xml:space="preserve">Option 1b: </w:t>
            </w:r>
          </w:p>
          <w:p w14:paraId="1CDB1653" w14:textId="77777777" w:rsidR="00900995" w:rsidRPr="00900995" w:rsidRDefault="00900995" w:rsidP="00143EFC">
            <w:pPr>
              <w:numPr>
                <w:ilvl w:val="2"/>
                <w:numId w:val="22"/>
              </w:numPr>
              <w:spacing w:after="0"/>
              <w:jc w:val="both"/>
              <w:rPr>
                <w:lang w:val="en-US" w:eastAsia="zh-CN"/>
              </w:rPr>
            </w:pPr>
            <w:r w:rsidRPr="00900995">
              <w:rPr>
                <w:lang w:eastAsia="zh-CN"/>
              </w:rPr>
              <w:t>RAN4 define requirements for both known and unknown cell (include FR1 and FR2)</w:t>
            </w:r>
          </w:p>
          <w:p w14:paraId="1BF430EA" w14:textId="77777777" w:rsidR="00900995" w:rsidRPr="00900995" w:rsidRDefault="00900995" w:rsidP="00143EFC">
            <w:pPr>
              <w:numPr>
                <w:ilvl w:val="1"/>
                <w:numId w:val="22"/>
              </w:numPr>
              <w:spacing w:after="0"/>
              <w:jc w:val="both"/>
              <w:rPr>
                <w:lang w:val="en-US" w:eastAsia="zh-CN"/>
              </w:rPr>
            </w:pPr>
            <w:r w:rsidRPr="00900995">
              <w:rPr>
                <w:lang w:eastAsia="zh-CN"/>
              </w:rPr>
              <w:t>Option 2: (Apple,</w:t>
            </w:r>
            <w:r w:rsidRPr="00900995">
              <w:rPr>
                <w:lang w:val="en-US" w:eastAsia="zh-CN"/>
              </w:rPr>
              <w:t xml:space="preserve"> Qualcomm(for R15/16 UE), CATT)</w:t>
            </w:r>
          </w:p>
          <w:p w14:paraId="020554C8" w14:textId="77777777" w:rsidR="00900995" w:rsidRPr="00900995" w:rsidRDefault="00900995" w:rsidP="00143EFC">
            <w:pPr>
              <w:numPr>
                <w:ilvl w:val="2"/>
                <w:numId w:val="22"/>
              </w:numPr>
              <w:spacing w:after="0"/>
              <w:jc w:val="both"/>
              <w:rPr>
                <w:lang w:val="en-US" w:eastAsia="zh-CN"/>
              </w:rPr>
            </w:pPr>
            <w:r w:rsidRPr="00900995">
              <w:rPr>
                <w:lang w:eastAsia="zh-CN"/>
              </w:rPr>
              <w:lastRenderedPageBreak/>
              <w:t xml:space="preserve">Using L3 measurement report of PUCCH </w:t>
            </w:r>
            <w:proofErr w:type="spellStart"/>
            <w:r w:rsidRPr="00900995">
              <w:rPr>
                <w:lang w:eastAsia="zh-CN"/>
              </w:rPr>
              <w:t>SCell</w:t>
            </w:r>
            <w:proofErr w:type="spellEnd"/>
            <w:r w:rsidRPr="00900995">
              <w:rPr>
                <w:lang w:eastAsia="zh-CN"/>
              </w:rPr>
              <w:t xml:space="preserve"> via </w:t>
            </w:r>
            <w:proofErr w:type="spellStart"/>
            <w:r w:rsidRPr="00900995">
              <w:rPr>
                <w:lang w:eastAsia="zh-CN"/>
              </w:rPr>
              <w:t>SpCell</w:t>
            </w:r>
            <w:proofErr w:type="spellEnd"/>
            <w:r w:rsidRPr="00900995">
              <w:rPr>
                <w:lang w:eastAsia="zh-CN"/>
              </w:rPr>
              <w:t xml:space="preserve"> PUSCH</w:t>
            </w:r>
          </w:p>
          <w:p w14:paraId="219232FB" w14:textId="77777777" w:rsidR="00900995" w:rsidRPr="00900995" w:rsidRDefault="00900995" w:rsidP="00143EFC">
            <w:pPr>
              <w:numPr>
                <w:ilvl w:val="1"/>
                <w:numId w:val="22"/>
              </w:numPr>
              <w:spacing w:after="0"/>
              <w:jc w:val="both"/>
              <w:rPr>
                <w:lang w:val="en-US" w:eastAsia="zh-CN"/>
              </w:rPr>
            </w:pPr>
            <w:r w:rsidRPr="00900995">
              <w:rPr>
                <w:lang w:eastAsia="zh-CN"/>
              </w:rPr>
              <w:t>Option 3: (</w:t>
            </w:r>
            <w:r w:rsidRPr="00900995">
              <w:rPr>
                <w:lang w:val="en-US" w:eastAsia="zh-CN"/>
              </w:rPr>
              <w:t>Xiaomi, vivo</w:t>
            </w:r>
            <w:r w:rsidRPr="00900995">
              <w:rPr>
                <w:lang w:eastAsia="zh-CN"/>
              </w:rPr>
              <w:t>)</w:t>
            </w:r>
          </w:p>
          <w:p w14:paraId="00BA951E" w14:textId="77777777" w:rsidR="00900995" w:rsidRPr="00900995" w:rsidRDefault="00900995" w:rsidP="00143EFC">
            <w:pPr>
              <w:numPr>
                <w:ilvl w:val="2"/>
                <w:numId w:val="22"/>
              </w:numPr>
              <w:spacing w:after="0"/>
              <w:jc w:val="both"/>
              <w:rPr>
                <w:lang w:val="en-US" w:eastAsia="zh-CN"/>
              </w:rPr>
            </w:pPr>
            <w:r w:rsidRPr="00900995">
              <w:rPr>
                <w:lang w:eastAsia="zh-CN"/>
              </w:rPr>
              <w:t xml:space="preserve">UE measures the quality of the PUCCH </w:t>
            </w:r>
            <w:proofErr w:type="spellStart"/>
            <w:r w:rsidRPr="00900995">
              <w:rPr>
                <w:lang w:eastAsia="zh-CN"/>
              </w:rPr>
              <w:t>SCell</w:t>
            </w:r>
            <w:proofErr w:type="spellEnd"/>
            <w:r w:rsidRPr="00900995">
              <w:rPr>
                <w:lang w:eastAsia="zh-CN"/>
              </w:rPr>
              <w:t xml:space="preserve"> and reports the beam information to network via </w:t>
            </w:r>
            <w:proofErr w:type="spellStart"/>
            <w:r w:rsidRPr="00900995">
              <w:rPr>
                <w:lang w:eastAsia="zh-CN"/>
              </w:rPr>
              <w:t>SpCell</w:t>
            </w:r>
            <w:proofErr w:type="spellEnd"/>
            <w:r w:rsidRPr="00900995">
              <w:rPr>
                <w:lang w:eastAsia="zh-CN"/>
              </w:rPr>
              <w:t>.</w:t>
            </w:r>
          </w:p>
          <w:p w14:paraId="10F7406C" w14:textId="77777777" w:rsidR="00900995" w:rsidRPr="00900995" w:rsidRDefault="00900995" w:rsidP="00143EFC">
            <w:pPr>
              <w:numPr>
                <w:ilvl w:val="1"/>
                <w:numId w:val="22"/>
              </w:numPr>
              <w:spacing w:after="0"/>
              <w:jc w:val="both"/>
              <w:rPr>
                <w:lang w:val="en-US" w:eastAsia="zh-CN"/>
              </w:rPr>
            </w:pPr>
            <w:r w:rsidRPr="00900995">
              <w:rPr>
                <w:lang w:eastAsia="zh-CN"/>
              </w:rPr>
              <w:t xml:space="preserve">Option 4: </w:t>
            </w:r>
            <w:r w:rsidRPr="00900995">
              <w:rPr>
                <w:lang w:val="en-US" w:eastAsia="zh-CN"/>
              </w:rPr>
              <w:t>(Xiaomi, MTK, Nokia, vivo, Huawei, Ericsson, Qualcomm(for R17 UE), NEC, NTT DOCOMO, CMCC)</w:t>
            </w:r>
          </w:p>
          <w:p w14:paraId="786F1C44" w14:textId="77777777" w:rsidR="00900995" w:rsidRPr="00900995" w:rsidRDefault="00900995" w:rsidP="00143EFC">
            <w:pPr>
              <w:numPr>
                <w:ilvl w:val="2"/>
                <w:numId w:val="22"/>
              </w:numPr>
              <w:spacing w:after="0"/>
              <w:jc w:val="both"/>
              <w:rPr>
                <w:lang w:val="en-US" w:eastAsia="zh-CN"/>
              </w:rPr>
            </w:pPr>
            <w:r w:rsidRPr="00900995">
              <w:rPr>
                <w:lang w:eastAsia="zh-CN"/>
              </w:rPr>
              <w:t>Send an LS to RAN1 to confirm the feasibility of beam information indication approach</w:t>
            </w:r>
          </w:p>
          <w:p w14:paraId="599C4869" w14:textId="77777777" w:rsidR="00900995" w:rsidRPr="00900995" w:rsidRDefault="00900995" w:rsidP="00143EFC">
            <w:pPr>
              <w:numPr>
                <w:ilvl w:val="3"/>
                <w:numId w:val="22"/>
              </w:numPr>
              <w:spacing w:after="0"/>
              <w:jc w:val="both"/>
              <w:rPr>
                <w:lang w:val="en-US" w:eastAsia="zh-CN"/>
              </w:rPr>
            </w:pPr>
            <w:r w:rsidRPr="00900995">
              <w:rPr>
                <w:lang w:eastAsia="zh-CN"/>
              </w:rPr>
              <w:t xml:space="preserve">Whether UE can report CSI of PUCCH </w:t>
            </w:r>
            <w:proofErr w:type="spellStart"/>
            <w:r w:rsidRPr="00900995">
              <w:rPr>
                <w:lang w:eastAsia="zh-CN"/>
              </w:rPr>
              <w:t>SCell</w:t>
            </w:r>
            <w:proofErr w:type="spellEnd"/>
            <w:r w:rsidRPr="00900995">
              <w:rPr>
                <w:lang w:eastAsia="zh-CN"/>
              </w:rPr>
              <w:t xml:space="preserve"> via </w:t>
            </w:r>
            <w:proofErr w:type="spellStart"/>
            <w:r w:rsidRPr="00900995">
              <w:rPr>
                <w:lang w:eastAsia="zh-CN"/>
              </w:rPr>
              <w:t>SpCell</w:t>
            </w:r>
            <w:proofErr w:type="spellEnd"/>
          </w:p>
          <w:p w14:paraId="5B92D55C" w14:textId="77777777" w:rsidR="00900995" w:rsidRPr="00900995" w:rsidRDefault="00900995" w:rsidP="00143EFC">
            <w:pPr>
              <w:numPr>
                <w:ilvl w:val="3"/>
                <w:numId w:val="22"/>
              </w:numPr>
              <w:spacing w:after="0"/>
              <w:jc w:val="both"/>
              <w:rPr>
                <w:lang w:val="en-US" w:eastAsia="zh-CN"/>
              </w:rPr>
            </w:pPr>
            <w:r w:rsidRPr="00900995">
              <w:rPr>
                <w:lang w:eastAsia="zh-CN"/>
              </w:rPr>
              <w:t xml:space="preserve">Whether CBRA can be supported on PUCCH </w:t>
            </w:r>
            <w:proofErr w:type="spellStart"/>
            <w:r w:rsidRPr="00900995">
              <w:rPr>
                <w:lang w:eastAsia="zh-CN"/>
              </w:rPr>
              <w:t>SCell</w:t>
            </w:r>
            <w:proofErr w:type="spellEnd"/>
            <w:r w:rsidRPr="00900995">
              <w:rPr>
                <w:lang w:eastAsia="zh-CN"/>
              </w:rPr>
              <w:t xml:space="preserve"> for the advantages of facilitating the unknown PUCCH </w:t>
            </w:r>
            <w:proofErr w:type="spellStart"/>
            <w:r w:rsidRPr="00900995">
              <w:rPr>
                <w:lang w:eastAsia="zh-CN"/>
              </w:rPr>
              <w:t>SCell</w:t>
            </w:r>
            <w:proofErr w:type="spellEnd"/>
            <w:r w:rsidRPr="00900995">
              <w:rPr>
                <w:lang w:eastAsia="zh-CN"/>
              </w:rPr>
              <w:t xml:space="preserve"> activation with invalid TA.</w:t>
            </w:r>
          </w:p>
          <w:p w14:paraId="4980EF2A" w14:textId="560AF709" w:rsidR="00900995" w:rsidRPr="00900995" w:rsidRDefault="00900995" w:rsidP="00143EFC">
            <w:pPr>
              <w:numPr>
                <w:ilvl w:val="3"/>
                <w:numId w:val="22"/>
              </w:numPr>
              <w:spacing w:after="0"/>
              <w:jc w:val="both"/>
              <w:rPr>
                <w:lang w:val="en-US" w:eastAsia="zh-CN"/>
              </w:rPr>
            </w:pPr>
            <w:r w:rsidRPr="00900995">
              <w:rPr>
                <w:lang w:eastAsia="zh-CN"/>
              </w:rPr>
              <w:t xml:space="preserve">The possibility of unknown PUCCH </w:t>
            </w:r>
            <w:proofErr w:type="spellStart"/>
            <w:r w:rsidRPr="00900995">
              <w:rPr>
                <w:lang w:eastAsia="zh-CN"/>
              </w:rPr>
              <w:t>SCell</w:t>
            </w:r>
            <w:proofErr w:type="spellEnd"/>
            <w:r w:rsidRPr="00900995">
              <w:rPr>
                <w:lang w:eastAsia="zh-CN"/>
              </w:rPr>
              <w:t xml:space="preserve"> activation procedure</w:t>
            </w:r>
          </w:p>
          <w:p w14:paraId="1ACAB21A" w14:textId="0C20F28D" w:rsidR="00DD33B1" w:rsidRPr="00767FDA" w:rsidRDefault="00DD33B1" w:rsidP="00900995">
            <w:pPr>
              <w:spacing w:after="0"/>
              <w:jc w:val="both"/>
              <w:rPr>
                <w:lang w:val="en-US" w:eastAsia="zh-CN"/>
              </w:rPr>
            </w:pPr>
          </w:p>
        </w:tc>
      </w:tr>
    </w:tbl>
    <w:p w14:paraId="5F0DA01F" w14:textId="643948C0" w:rsidR="00DD33B1" w:rsidRDefault="00DD33B1" w:rsidP="00FD7098">
      <w:pPr>
        <w:jc w:val="both"/>
        <w:rPr>
          <w:lang w:val="en-US" w:eastAsia="zh-CN"/>
        </w:rPr>
      </w:pPr>
    </w:p>
    <w:p w14:paraId="7A461306" w14:textId="4B952AC5" w:rsidR="00971BEA" w:rsidRDefault="00B0372E" w:rsidP="00B0372E">
      <w:pPr>
        <w:jc w:val="both"/>
        <w:rPr>
          <w:lang w:val="en-US" w:eastAsia="zh-CN"/>
        </w:rPr>
      </w:pPr>
      <w:r>
        <w:rPr>
          <w:lang w:val="en-US" w:eastAsia="zh-CN"/>
        </w:rPr>
        <w:t>Based on the PUCCH group definition, the CSI reporting cross PUCCH group is not supported in 3GPP. In TS38.214, the CSI definition is as in the following table, and both SSBRI and L1-RSRP is CSI. Thus, L1-RSRP can</w:t>
      </w:r>
      <w:r w:rsidR="003E0C0D">
        <w:rPr>
          <w:lang w:val="en-US" w:eastAsia="zh-CN"/>
        </w:rPr>
        <w:t>not</w:t>
      </w:r>
      <w:r>
        <w:rPr>
          <w:lang w:val="en-US" w:eastAsia="zh-CN"/>
        </w:rPr>
        <w:t xml:space="preserve"> be reported via </w:t>
      </w:r>
      <w:proofErr w:type="spellStart"/>
      <w:r>
        <w:rPr>
          <w:lang w:val="en-US" w:eastAsia="zh-CN"/>
        </w:rPr>
        <w:t>PCell</w:t>
      </w:r>
      <w:proofErr w:type="spellEnd"/>
      <w:r>
        <w:rPr>
          <w:lang w:val="en-US" w:eastAsia="zh-CN"/>
        </w:rPr>
        <w:t xml:space="preserve"> PUCCH to network</w:t>
      </w:r>
      <w:r w:rsidR="003E0C0D">
        <w:rPr>
          <w:lang w:val="en-US" w:eastAsia="zh-CN"/>
        </w:rPr>
        <w:t xml:space="preserve"> either</w:t>
      </w:r>
      <w:r>
        <w:rPr>
          <w:lang w:val="en-US" w:eastAsia="zh-CN"/>
        </w:rPr>
        <w:t xml:space="preserve">, and that means, </w:t>
      </w:r>
      <w:r w:rsidR="003E0C0D">
        <w:rPr>
          <w:lang w:val="en-US" w:eastAsia="zh-CN"/>
        </w:rPr>
        <w:t>both</w:t>
      </w:r>
      <w:r>
        <w:rPr>
          <w:lang w:val="en-US" w:eastAsia="zh-CN"/>
        </w:rPr>
        <w:t xml:space="preserve"> TCI </w:t>
      </w:r>
      <w:r w:rsidR="003E0C0D">
        <w:rPr>
          <w:lang w:val="en-US" w:eastAsia="zh-CN"/>
        </w:rPr>
        <w:t xml:space="preserve">determination </w:t>
      </w:r>
      <w:r w:rsidRPr="00B0372E">
        <w:rPr>
          <w:lang w:val="en-US" w:eastAsia="zh-CN"/>
        </w:rPr>
        <w:t xml:space="preserve">for PDCCH/PDSCH/CSI </w:t>
      </w:r>
      <w:r w:rsidR="003E0C0D">
        <w:rPr>
          <w:lang w:val="en-US" w:eastAsia="zh-CN"/>
        </w:rPr>
        <w:t>on</w:t>
      </w:r>
      <w:r w:rsidRPr="00B0372E">
        <w:rPr>
          <w:lang w:val="en-US" w:eastAsia="zh-CN"/>
        </w:rPr>
        <w:t xml:space="preserve"> target </w:t>
      </w:r>
      <w:proofErr w:type="spellStart"/>
      <w:r w:rsidRPr="00B0372E">
        <w:rPr>
          <w:lang w:val="en-US" w:eastAsia="zh-CN"/>
        </w:rPr>
        <w:t>SCell</w:t>
      </w:r>
      <w:proofErr w:type="spellEnd"/>
      <w:r>
        <w:rPr>
          <w:lang w:val="en-US" w:eastAsia="zh-CN"/>
        </w:rPr>
        <w:t xml:space="preserve"> </w:t>
      </w:r>
      <w:r w:rsidR="003E0C0D">
        <w:rPr>
          <w:lang w:val="en-US" w:eastAsia="zh-CN"/>
        </w:rPr>
        <w:t>and</w:t>
      </w:r>
      <w:r w:rsidRPr="00B0372E">
        <w:rPr>
          <w:lang w:val="en-US" w:eastAsia="zh-CN"/>
        </w:rPr>
        <w:t xml:space="preserve"> UL spatial relation for PUCCH</w:t>
      </w:r>
      <w:r>
        <w:rPr>
          <w:lang w:val="en-US" w:eastAsia="zh-CN"/>
        </w:rPr>
        <w:t xml:space="preserve"> </w:t>
      </w:r>
      <w:r w:rsidR="003E0C0D">
        <w:rPr>
          <w:lang w:val="en-US" w:eastAsia="zh-CN"/>
        </w:rPr>
        <w:t>on</w:t>
      </w:r>
      <w:r w:rsidR="003E0C0D" w:rsidRPr="00B0372E">
        <w:rPr>
          <w:lang w:val="en-US" w:eastAsia="zh-CN"/>
        </w:rPr>
        <w:t xml:space="preserve"> target </w:t>
      </w:r>
      <w:proofErr w:type="spellStart"/>
      <w:r w:rsidR="003E0C0D" w:rsidRPr="00B0372E">
        <w:rPr>
          <w:lang w:val="en-US" w:eastAsia="zh-CN"/>
        </w:rPr>
        <w:t>SCell</w:t>
      </w:r>
      <w:proofErr w:type="spellEnd"/>
      <w:r w:rsidR="003E0C0D">
        <w:rPr>
          <w:lang w:val="en-US" w:eastAsia="zh-CN"/>
        </w:rPr>
        <w:t xml:space="preserve"> </w:t>
      </w:r>
      <w:r>
        <w:rPr>
          <w:lang w:val="en-US" w:eastAsia="zh-CN"/>
        </w:rPr>
        <w:t>would be problematic without such beam information report (CSI report).</w:t>
      </w:r>
      <w:r w:rsidR="005D5D00">
        <w:rPr>
          <w:lang w:val="en-US" w:eastAsia="zh-CN"/>
        </w:rPr>
        <w:t xml:space="preserve"> </w:t>
      </w:r>
    </w:p>
    <w:p w14:paraId="40C23AF5" w14:textId="7EE9805A" w:rsidR="00B0372E" w:rsidRDefault="00971BEA" w:rsidP="00B0372E">
      <w:pPr>
        <w:jc w:val="both"/>
        <w:rPr>
          <w:lang w:val="en-US" w:eastAsia="zh-CN"/>
        </w:rPr>
      </w:pPr>
      <w:r>
        <w:rPr>
          <w:noProof/>
          <w:lang w:val="en-US" w:eastAsia="zh-CN"/>
        </w:rPr>
        <w:drawing>
          <wp:inline distT="0" distB="0" distL="0" distR="0" wp14:anchorId="696379D4" wp14:editId="2845B054">
            <wp:extent cx="6120765" cy="1383665"/>
            <wp:effectExtent l="12700" t="12700" r="13335" b="13335"/>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1383665"/>
                    </a:xfrm>
                    <a:prstGeom prst="rect">
                      <a:avLst/>
                    </a:prstGeom>
                    <a:ln>
                      <a:solidFill>
                        <a:schemeClr val="tx1"/>
                      </a:solidFill>
                    </a:ln>
                  </pic:spPr>
                </pic:pic>
              </a:graphicData>
            </a:graphic>
          </wp:inline>
        </w:drawing>
      </w:r>
      <w:r>
        <w:rPr>
          <w:lang w:val="en-US" w:eastAsia="zh-CN"/>
        </w:rPr>
        <w:t xml:space="preserve"> </w:t>
      </w:r>
      <w:r w:rsidR="005D5D00">
        <w:rPr>
          <w:lang w:val="en-US" w:eastAsia="zh-CN"/>
        </w:rPr>
        <w:t xml:space="preserve">In order to address this issue, we </w:t>
      </w:r>
      <w:r w:rsidR="005D5D00" w:rsidRPr="005D5D00">
        <w:rPr>
          <w:lang w:val="en-US" w:eastAsia="zh-CN"/>
        </w:rPr>
        <w:t>prefer to not change RAN</w:t>
      </w:r>
      <w:r w:rsidR="005D5D00">
        <w:rPr>
          <w:lang w:val="en-US" w:eastAsia="zh-CN"/>
        </w:rPr>
        <w:t>1 or RAN2 for</w:t>
      </w:r>
      <w:r w:rsidR="005D5D00" w:rsidRPr="005D5D00">
        <w:rPr>
          <w:lang w:val="en-US" w:eastAsia="zh-CN"/>
        </w:rPr>
        <w:t xml:space="preserve"> existing flow of </w:t>
      </w:r>
      <w:r w:rsidR="005D5D00">
        <w:rPr>
          <w:lang w:val="en-US" w:eastAsia="zh-CN"/>
        </w:rPr>
        <w:t>CSI reporting or RACH type</w:t>
      </w:r>
      <w:r>
        <w:rPr>
          <w:lang w:val="en-US" w:eastAsia="zh-CN"/>
        </w:rPr>
        <w:t xml:space="preserve"> since this HO with PUCCH is a R15 feature in RAN1/2</w:t>
      </w:r>
      <w:r w:rsidR="005D5D00">
        <w:rPr>
          <w:lang w:val="en-US" w:eastAsia="zh-CN"/>
        </w:rPr>
        <w:t>, and there might be some alternatives to address this CSI reporting issue, e.g.,</w:t>
      </w:r>
    </w:p>
    <w:p w14:paraId="0AD9CAB7" w14:textId="3CDB1D91" w:rsidR="005D5D00" w:rsidRPr="005D5D00" w:rsidRDefault="005D5D00" w:rsidP="005D5D00">
      <w:pPr>
        <w:numPr>
          <w:ilvl w:val="2"/>
          <w:numId w:val="13"/>
        </w:numPr>
        <w:jc w:val="both"/>
        <w:rPr>
          <w:lang w:val="en-US" w:eastAsia="zh-CN"/>
        </w:rPr>
      </w:pPr>
      <w:r w:rsidRPr="005D5D00">
        <w:rPr>
          <w:lang w:val="en-US" w:eastAsia="zh-CN"/>
        </w:rPr>
        <w:t xml:space="preserve">Alt 1: </w:t>
      </w:r>
      <w:r w:rsidR="003A43F2">
        <w:rPr>
          <w:lang w:val="en-US" w:eastAsia="zh-CN"/>
        </w:rPr>
        <w:t xml:space="preserve">using </w:t>
      </w:r>
      <w:r w:rsidR="003A43F2" w:rsidRPr="005D5D00">
        <w:rPr>
          <w:lang w:val="en-US" w:eastAsia="zh-CN"/>
        </w:rPr>
        <w:t xml:space="preserve">L3 measurement </w:t>
      </w:r>
      <w:r w:rsidR="003A43F2">
        <w:rPr>
          <w:lang w:val="en-US" w:eastAsia="zh-CN"/>
        </w:rPr>
        <w:t xml:space="preserve">report of PUCCH </w:t>
      </w:r>
      <w:proofErr w:type="spellStart"/>
      <w:r w:rsidR="003A43F2">
        <w:rPr>
          <w:lang w:val="en-US" w:eastAsia="zh-CN"/>
        </w:rPr>
        <w:t>SCell</w:t>
      </w:r>
      <w:proofErr w:type="spellEnd"/>
      <w:r w:rsidR="003A43F2">
        <w:rPr>
          <w:lang w:val="en-US" w:eastAsia="zh-CN"/>
        </w:rPr>
        <w:t xml:space="preserve"> via</w:t>
      </w:r>
      <w:r w:rsidR="003A43F2" w:rsidRPr="005D5D00">
        <w:rPr>
          <w:lang w:val="en-US" w:eastAsia="zh-CN"/>
        </w:rPr>
        <w:t xml:space="preserve"> </w:t>
      </w:r>
      <w:proofErr w:type="spellStart"/>
      <w:r w:rsidR="003A43F2">
        <w:rPr>
          <w:lang w:val="en-US" w:eastAsia="zh-CN"/>
        </w:rPr>
        <w:t>Sp</w:t>
      </w:r>
      <w:r w:rsidR="003A43F2" w:rsidRPr="005D5D00">
        <w:rPr>
          <w:lang w:val="en-US" w:eastAsia="zh-CN"/>
        </w:rPr>
        <w:t>Cell</w:t>
      </w:r>
      <w:proofErr w:type="spellEnd"/>
      <w:r w:rsidR="003A43F2">
        <w:rPr>
          <w:lang w:val="en-US" w:eastAsia="zh-CN"/>
        </w:rPr>
        <w:t xml:space="preserve"> PUSCH</w:t>
      </w:r>
    </w:p>
    <w:p w14:paraId="60429729" w14:textId="0029507D" w:rsidR="005D5D00" w:rsidRPr="005D5D00" w:rsidRDefault="005D5D00" w:rsidP="005D5D00">
      <w:pPr>
        <w:numPr>
          <w:ilvl w:val="2"/>
          <w:numId w:val="13"/>
        </w:numPr>
        <w:jc w:val="both"/>
        <w:rPr>
          <w:lang w:val="en-US" w:eastAsia="zh-CN"/>
        </w:rPr>
      </w:pPr>
      <w:r w:rsidRPr="005D5D00">
        <w:rPr>
          <w:lang w:val="en-US" w:eastAsia="zh-CN"/>
        </w:rPr>
        <w:t xml:space="preserve">Alt 2: Not define the requirement for the unknown </w:t>
      </w:r>
      <w:r>
        <w:rPr>
          <w:lang w:val="en-US" w:eastAsia="zh-CN"/>
        </w:rPr>
        <w:t xml:space="preserve">PUCCH </w:t>
      </w:r>
      <w:proofErr w:type="spellStart"/>
      <w:r w:rsidRPr="005D5D00">
        <w:rPr>
          <w:lang w:val="en-US" w:eastAsia="zh-CN"/>
        </w:rPr>
        <w:t>S</w:t>
      </w:r>
      <w:r>
        <w:rPr>
          <w:lang w:val="en-US" w:eastAsia="zh-CN"/>
        </w:rPr>
        <w:t>C</w:t>
      </w:r>
      <w:r w:rsidRPr="005D5D00">
        <w:rPr>
          <w:lang w:val="en-US" w:eastAsia="zh-CN"/>
        </w:rPr>
        <w:t>ell</w:t>
      </w:r>
      <w:proofErr w:type="spellEnd"/>
      <w:r w:rsidRPr="005D5D00">
        <w:rPr>
          <w:lang w:val="en-US" w:eastAsia="zh-CN"/>
        </w:rPr>
        <w:t xml:space="preserve"> </w:t>
      </w:r>
      <w:r>
        <w:rPr>
          <w:lang w:val="en-US" w:eastAsia="zh-CN"/>
        </w:rPr>
        <w:t>activation</w:t>
      </w:r>
    </w:p>
    <w:p w14:paraId="11AE8527" w14:textId="3C25C1AD" w:rsidR="005D5D00" w:rsidRDefault="005D5D00" w:rsidP="005D5D00">
      <w:pPr>
        <w:jc w:val="both"/>
        <w:rPr>
          <w:lang w:val="en-US" w:eastAsia="zh-CN"/>
        </w:rPr>
      </w:pPr>
      <w:r>
        <w:rPr>
          <w:lang w:val="en-US" w:eastAsia="zh-CN"/>
        </w:rPr>
        <w:t>Using alt 1</w:t>
      </w:r>
      <w:r w:rsidR="00971BEA">
        <w:rPr>
          <w:lang w:val="en-US" w:eastAsia="zh-CN"/>
        </w:rPr>
        <w:t xml:space="preserve"> (</w:t>
      </w:r>
      <w:r w:rsidRPr="005D5D00">
        <w:rPr>
          <w:lang w:val="en-US" w:eastAsia="zh-CN"/>
        </w:rPr>
        <w:t xml:space="preserve">periodic L3 measurement </w:t>
      </w:r>
      <w:r w:rsidR="00971BEA">
        <w:rPr>
          <w:lang w:val="en-US" w:eastAsia="zh-CN"/>
        </w:rPr>
        <w:t xml:space="preserve">report of PUCCH </w:t>
      </w:r>
      <w:proofErr w:type="spellStart"/>
      <w:r w:rsidR="00971BEA">
        <w:rPr>
          <w:lang w:val="en-US" w:eastAsia="zh-CN"/>
        </w:rPr>
        <w:t>SCell</w:t>
      </w:r>
      <w:proofErr w:type="spellEnd"/>
      <w:r w:rsidR="00971BEA">
        <w:rPr>
          <w:lang w:val="en-US" w:eastAsia="zh-CN"/>
        </w:rPr>
        <w:t xml:space="preserve"> via</w:t>
      </w:r>
      <w:r w:rsidRPr="005D5D00">
        <w:rPr>
          <w:lang w:val="en-US" w:eastAsia="zh-CN"/>
        </w:rPr>
        <w:t xml:space="preserve"> </w:t>
      </w:r>
      <w:proofErr w:type="spellStart"/>
      <w:r w:rsidRPr="005D5D00">
        <w:rPr>
          <w:lang w:val="en-US" w:eastAsia="zh-CN"/>
        </w:rPr>
        <w:t>PCell</w:t>
      </w:r>
      <w:proofErr w:type="spellEnd"/>
      <w:r w:rsidR="00971BEA">
        <w:rPr>
          <w:lang w:val="en-US" w:eastAsia="zh-CN"/>
        </w:rPr>
        <w:t xml:space="preserve"> PUSCH) </w:t>
      </w:r>
      <w:r w:rsidRPr="005D5D00">
        <w:rPr>
          <w:lang w:val="en-US" w:eastAsia="zh-CN"/>
        </w:rPr>
        <w:t>which can also provide SSB beam information for network to determine the associated SSB for the PDCCH order based CFRA</w:t>
      </w:r>
      <w:r w:rsidR="00971BEA">
        <w:rPr>
          <w:lang w:val="en-US" w:eastAsia="zh-CN"/>
        </w:rPr>
        <w:t xml:space="preserve">, or we may directly skip the requirement for this unknown PUCCH </w:t>
      </w:r>
      <w:proofErr w:type="spellStart"/>
      <w:r w:rsidR="00971BEA">
        <w:rPr>
          <w:lang w:val="en-US" w:eastAsia="zh-CN"/>
        </w:rPr>
        <w:t>SCell</w:t>
      </w:r>
      <w:proofErr w:type="spellEnd"/>
      <w:r w:rsidR="00971BEA">
        <w:rPr>
          <w:lang w:val="en-US" w:eastAsia="zh-CN"/>
        </w:rPr>
        <w:t xml:space="preserve"> activation since we did not see strong motivation/benefit to blindly activate such unknown </w:t>
      </w:r>
      <w:proofErr w:type="spellStart"/>
      <w:r w:rsidR="00971BEA">
        <w:rPr>
          <w:lang w:val="en-US" w:eastAsia="zh-CN"/>
        </w:rPr>
        <w:t>SCell</w:t>
      </w:r>
      <w:proofErr w:type="spellEnd"/>
      <w:r w:rsidR="00971BEA">
        <w:rPr>
          <w:lang w:val="en-US" w:eastAsia="zh-CN"/>
        </w:rPr>
        <w:t xml:space="preserve">. However, we understand that companies may have different views on RAN1/2 definitions, and therefore if we cannot conclude on any solution in RAN4 we are open to send LS to RAN1/2 for clarification of this CSI reporting during PUCCH </w:t>
      </w:r>
      <w:proofErr w:type="spellStart"/>
      <w:r w:rsidR="00971BEA">
        <w:rPr>
          <w:lang w:val="en-US" w:eastAsia="zh-CN"/>
        </w:rPr>
        <w:t>SCell</w:t>
      </w:r>
      <w:proofErr w:type="spellEnd"/>
      <w:r w:rsidR="00971BEA">
        <w:rPr>
          <w:lang w:val="en-US" w:eastAsia="zh-CN"/>
        </w:rPr>
        <w:t xml:space="preserve"> activation.</w:t>
      </w:r>
    </w:p>
    <w:p w14:paraId="0F83EA49" w14:textId="7766835C" w:rsidR="00971BEA" w:rsidRPr="003A43F2" w:rsidRDefault="00971BEA" w:rsidP="005D5D00">
      <w:pPr>
        <w:jc w:val="both"/>
        <w:rPr>
          <w:b/>
          <w:bCs/>
          <w:i/>
          <w:iCs/>
          <w:lang w:val="en-US" w:eastAsia="zh-CN"/>
        </w:rPr>
      </w:pPr>
      <w:r w:rsidRPr="003A43F2">
        <w:rPr>
          <w:b/>
          <w:bCs/>
          <w:i/>
          <w:iCs/>
          <w:lang w:val="en-US" w:eastAsia="zh-CN"/>
        </w:rPr>
        <w:t xml:space="preserve">Proposal </w:t>
      </w:r>
      <w:r w:rsidR="00964794">
        <w:rPr>
          <w:b/>
          <w:bCs/>
          <w:i/>
          <w:iCs/>
          <w:lang w:val="en-US" w:eastAsia="zh-CN"/>
        </w:rPr>
        <w:t>2</w:t>
      </w:r>
      <w:r w:rsidRPr="003A43F2">
        <w:rPr>
          <w:b/>
          <w:bCs/>
          <w:i/>
          <w:iCs/>
          <w:lang w:val="en-US" w:eastAsia="zh-CN"/>
        </w:rPr>
        <w:t xml:space="preserve">: discuss if RAN4 could have </w:t>
      </w:r>
      <w:r w:rsidR="003A43F2">
        <w:rPr>
          <w:b/>
          <w:bCs/>
          <w:i/>
          <w:iCs/>
          <w:lang w:val="en-US" w:eastAsia="zh-CN"/>
        </w:rPr>
        <w:t>conclusion</w:t>
      </w:r>
      <w:r w:rsidRPr="003A43F2">
        <w:rPr>
          <w:b/>
          <w:bCs/>
          <w:i/>
          <w:iCs/>
          <w:lang w:val="en-US" w:eastAsia="zh-CN"/>
        </w:rPr>
        <w:t xml:space="preserve"> on how to indicate beam information of PUCCH </w:t>
      </w:r>
      <w:proofErr w:type="spellStart"/>
      <w:r w:rsidRPr="003A43F2">
        <w:rPr>
          <w:b/>
          <w:bCs/>
          <w:i/>
          <w:iCs/>
          <w:lang w:val="en-US" w:eastAsia="zh-CN"/>
        </w:rPr>
        <w:t>SCell</w:t>
      </w:r>
      <w:proofErr w:type="spellEnd"/>
      <w:r w:rsidRPr="003A43F2">
        <w:rPr>
          <w:b/>
          <w:bCs/>
          <w:i/>
          <w:iCs/>
          <w:lang w:val="en-US" w:eastAsia="zh-CN"/>
        </w:rPr>
        <w:t xml:space="preserve"> to network during PUCCH </w:t>
      </w:r>
      <w:proofErr w:type="spellStart"/>
      <w:r w:rsidRPr="003A43F2">
        <w:rPr>
          <w:b/>
          <w:bCs/>
          <w:i/>
          <w:iCs/>
          <w:lang w:val="en-US" w:eastAsia="zh-CN"/>
        </w:rPr>
        <w:t>SCell</w:t>
      </w:r>
      <w:proofErr w:type="spellEnd"/>
      <w:r w:rsidRPr="003A43F2">
        <w:rPr>
          <w:b/>
          <w:bCs/>
          <w:i/>
          <w:iCs/>
          <w:lang w:val="en-US" w:eastAsia="zh-CN"/>
        </w:rPr>
        <w:t xml:space="preserve"> activation, following alternative</w:t>
      </w:r>
      <w:r w:rsidR="003A43F2" w:rsidRPr="003A43F2">
        <w:rPr>
          <w:b/>
          <w:bCs/>
          <w:i/>
          <w:iCs/>
          <w:lang w:val="en-US" w:eastAsia="zh-CN"/>
        </w:rPr>
        <w:t xml:space="preserve"> solutions </w:t>
      </w:r>
      <w:r w:rsidRPr="003A43F2">
        <w:rPr>
          <w:b/>
          <w:bCs/>
          <w:i/>
          <w:iCs/>
          <w:lang w:val="en-US" w:eastAsia="zh-CN"/>
        </w:rPr>
        <w:t>are considered:</w:t>
      </w:r>
    </w:p>
    <w:p w14:paraId="2D8C2751" w14:textId="77777777" w:rsidR="003A43F2" w:rsidRPr="003A43F2" w:rsidRDefault="003A43F2" w:rsidP="003A43F2">
      <w:pPr>
        <w:pStyle w:val="ListParagraph"/>
        <w:numPr>
          <w:ilvl w:val="2"/>
          <w:numId w:val="13"/>
        </w:numPr>
        <w:ind w:firstLineChars="0"/>
        <w:rPr>
          <w:rFonts w:eastAsia="MS Mincho"/>
          <w:b/>
          <w:bCs/>
          <w:i/>
          <w:iCs/>
          <w:snapToGrid/>
          <w:sz w:val="20"/>
          <w:szCs w:val="20"/>
          <w:lang w:val="en-US" w:eastAsia="zh-CN"/>
        </w:rPr>
      </w:pPr>
      <w:r w:rsidRPr="003A43F2">
        <w:rPr>
          <w:rFonts w:eastAsia="MS Mincho"/>
          <w:b/>
          <w:bCs/>
          <w:i/>
          <w:iCs/>
          <w:snapToGrid/>
          <w:sz w:val="20"/>
          <w:szCs w:val="20"/>
          <w:lang w:val="en-US" w:eastAsia="zh-CN"/>
        </w:rPr>
        <w:t xml:space="preserve">Alt 1: using L3 measurement report of PUCCH </w:t>
      </w:r>
      <w:proofErr w:type="spellStart"/>
      <w:r w:rsidRPr="003A43F2">
        <w:rPr>
          <w:rFonts w:eastAsia="MS Mincho"/>
          <w:b/>
          <w:bCs/>
          <w:i/>
          <w:iCs/>
          <w:snapToGrid/>
          <w:sz w:val="20"/>
          <w:szCs w:val="20"/>
          <w:lang w:val="en-US" w:eastAsia="zh-CN"/>
        </w:rPr>
        <w:t>SCell</w:t>
      </w:r>
      <w:proofErr w:type="spellEnd"/>
      <w:r w:rsidRPr="003A43F2">
        <w:rPr>
          <w:rFonts w:eastAsia="MS Mincho"/>
          <w:b/>
          <w:bCs/>
          <w:i/>
          <w:iCs/>
          <w:snapToGrid/>
          <w:sz w:val="20"/>
          <w:szCs w:val="20"/>
          <w:lang w:val="en-US" w:eastAsia="zh-CN"/>
        </w:rPr>
        <w:t xml:space="preserve"> via </w:t>
      </w:r>
      <w:proofErr w:type="spellStart"/>
      <w:r w:rsidRPr="003A43F2">
        <w:rPr>
          <w:rFonts w:eastAsia="MS Mincho"/>
          <w:b/>
          <w:bCs/>
          <w:i/>
          <w:iCs/>
          <w:snapToGrid/>
          <w:sz w:val="20"/>
          <w:szCs w:val="20"/>
          <w:lang w:val="en-US" w:eastAsia="zh-CN"/>
        </w:rPr>
        <w:t>SpCell</w:t>
      </w:r>
      <w:proofErr w:type="spellEnd"/>
      <w:r w:rsidRPr="003A43F2">
        <w:rPr>
          <w:rFonts w:eastAsia="MS Mincho"/>
          <w:b/>
          <w:bCs/>
          <w:i/>
          <w:iCs/>
          <w:snapToGrid/>
          <w:sz w:val="20"/>
          <w:szCs w:val="20"/>
          <w:lang w:val="en-US" w:eastAsia="zh-CN"/>
        </w:rPr>
        <w:t xml:space="preserve"> PUSCH</w:t>
      </w:r>
    </w:p>
    <w:p w14:paraId="3C493174" w14:textId="77777777" w:rsidR="00971BEA" w:rsidRPr="005D5D00" w:rsidRDefault="00971BEA" w:rsidP="00971BEA">
      <w:pPr>
        <w:numPr>
          <w:ilvl w:val="2"/>
          <w:numId w:val="13"/>
        </w:numPr>
        <w:jc w:val="both"/>
        <w:rPr>
          <w:b/>
          <w:bCs/>
          <w:i/>
          <w:iCs/>
          <w:lang w:val="en-US" w:eastAsia="zh-CN"/>
        </w:rPr>
      </w:pPr>
      <w:r w:rsidRPr="005D5D00">
        <w:rPr>
          <w:b/>
          <w:bCs/>
          <w:i/>
          <w:iCs/>
          <w:lang w:val="en-US" w:eastAsia="zh-CN"/>
        </w:rPr>
        <w:t xml:space="preserve">Alt 2: Not define the requirement for the unknown </w:t>
      </w:r>
      <w:r w:rsidRPr="003A43F2">
        <w:rPr>
          <w:b/>
          <w:bCs/>
          <w:i/>
          <w:iCs/>
          <w:lang w:val="en-US" w:eastAsia="zh-CN"/>
        </w:rPr>
        <w:t xml:space="preserve">PUCCH </w:t>
      </w:r>
      <w:proofErr w:type="spellStart"/>
      <w:r w:rsidRPr="005D5D00">
        <w:rPr>
          <w:b/>
          <w:bCs/>
          <w:i/>
          <w:iCs/>
          <w:lang w:val="en-US" w:eastAsia="zh-CN"/>
        </w:rPr>
        <w:t>S</w:t>
      </w:r>
      <w:r w:rsidRPr="003A43F2">
        <w:rPr>
          <w:b/>
          <w:bCs/>
          <w:i/>
          <w:iCs/>
          <w:lang w:val="en-US" w:eastAsia="zh-CN"/>
        </w:rPr>
        <w:t>C</w:t>
      </w:r>
      <w:r w:rsidRPr="005D5D00">
        <w:rPr>
          <w:b/>
          <w:bCs/>
          <w:i/>
          <w:iCs/>
          <w:lang w:val="en-US" w:eastAsia="zh-CN"/>
        </w:rPr>
        <w:t>ell</w:t>
      </w:r>
      <w:proofErr w:type="spellEnd"/>
      <w:r w:rsidRPr="005D5D00">
        <w:rPr>
          <w:b/>
          <w:bCs/>
          <w:i/>
          <w:iCs/>
          <w:lang w:val="en-US" w:eastAsia="zh-CN"/>
        </w:rPr>
        <w:t xml:space="preserve"> </w:t>
      </w:r>
      <w:r w:rsidRPr="003A43F2">
        <w:rPr>
          <w:b/>
          <w:bCs/>
          <w:i/>
          <w:iCs/>
          <w:lang w:val="en-US" w:eastAsia="zh-CN"/>
        </w:rPr>
        <w:t>activation</w:t>
      </w:r>
    </w:p>
    <w:p w14:paraId="3DA1A9B7" w14:textId="32CA68CB" w:rsidR="005D5D00" w:rsidRDefault="003A43F2" w:rsidP="005D5D00">
      <w:pPr>
        <w:jc w:val="both"/>
        <w:rPr>
          <w:b/>
          <w:bCs/>
          <w:i/>
          <w:iCs/>
          <w:lang w:val="en-US" w:eastAsia="zh-CN"/>
        </w:rPr>
      </w:pPr>
      <w:r w:rsidRPr="003A43F2">
        <w:rPr>
          <w:b/>
          <w:bCs/>
          <w:i/>
          <w:iCs/>
          <w:lang w:val="en-US" w:eastAsia="zh-CN"/>
        </w:rPr>
        <w:t>RAN4 s</w:t>
      </w:r>
      <w:r w:rsidR="005D5D00" w:rsidRPr="003A43F2">
        <w:rPr>
          <w:b/>
          <w:bCs/>
          <w:i/>
          <w:iCs/>
          <w:lang w:val="en-US" w:eastAsia="zh-CN"/>
        </w:rPr>
        <w:t>end</w:t>
      </w:r>
      <w:r w:rsidR="00B9382D">
        <w:rPr>
          <w:b/>
          <w:bCs/>
          <w:i/>
          <w:iCs/>
          <w:lang w:val="en-US" w:eastAsia="zh-CN"/>
        </w:rPr>
        <w:t>s</w:t>
      </w:r>
      <w:r w:rsidR="005D5D00" w:rsidRPr="003A43F2">
        <w:rPr>
          <w:b/>
          <w:bCs/>
          <w:i/>
          <w:iCs/>
          <w:lang w:val="en-US" w:eastAsia="zh-CN"/>
        </w:rPr>
        <w:t xml:space="preserve"> LS to RAN1/2 for clarification</w:t>
      </w:r>
      <w:r w:rsidRPr="003A43F2">
        <w:rPr>
          <w:b/>
          <w:bCs/>
          <w:i/>
          <w:iCs/>
          <w:lang w:val="en-US" w:eastAsia="zh-CN"/>
        </w:rPr>
        <w:t xml:space="preserve"> on this issue </w:t>
      </w:r>
      <w:r w:rsidR="00B9382D">
        <w:rPr>
          <w:b/>
          <w:bCs/>
          <w:i/>
          <w:iCs/>
          <w:lang w:val="en-US" w:eastAsia="zh-CN"/>
        </w:rPr>
        <w:t>only when</w:t>
      </w:r>
      <w:r w:rsidRPr="003A43F2">
        <w:rPr>
          <w:b/>
          <w:bCs/>
          <w:i/>
          <w:iCs/>
          <w:lang w:val="en-US" w:eastAsia="zh-CN"/>
        </w:rPr>
        <w:t xml:space="preserve"> the solutions could not be concluded in RAN4.</w:t>
      </w:r>
    </w:p>
    <w:p w14:paraId="1A22FDB4" w14:textId="3D141D07" w:rsidR="00964794" w:rsidRDefault="00964794" w:rsidP="005D5D00">
      <w:pPr>
        <w:jc w:val="both"/>
        <w:rPr>
          <w:lang w:val="en-US" w:eastAsia="zh-CN"/>
        </w:rPr>
      </w:pPr>
      <w:r w:rsidRPr="00964794">
        <w:rPr>
          <w:lang w:val="en-US" w:eastAsia="zh-CN"/>
        </w:rPr>
        <w:t xml:space="preserve">Questions in the LS could be organized as below for example, </w:t>
      </w:r>
    </w:p>
    <w:p w14:paraId="7C0B4B43" w14:textId="78329C06" w:rsidR="00900995" w:rsidRPr="00964794" w:rsidRDefault="00900995" w:rsidP="00143EFC">
      <w:pPr>
        <w:numPr>
          <w:ilvl w:val="0"/>
          <w:numId w:val="22"/>
        </w:numPr>
        <w:spacing w:after="0"/>
        <w:jc w:val="both"/>
        <w:rPr>
          <w:lang w:val="en-US" w:eastAsia="zh-CN"/>
        </w:rPr>
      </w:pPr>
      <w:r w:rsidRPr="00900995">
        <w:rPr>
          <w:lang w:eastAsia="zh-CN"/>
        </w:rPr>
        <w:t>Send an LS to RAN1 to confirm the feasibility of beam information indication approach</w:t>
      </w:r>
    </w:p>
    <w:p w14:paraId="48989D3F" w14:textId="0E4E718E" w:rsidR="00900995" w:rsidRPr="00900995" w:rsidRDefault="00964794" w:rsidP="00143EFC">
      <w:pPr>
        <w:numPr>
          <w:ilvl w:val="1"/>
          <w:numId w:val="22"/>
        </w:numPr>
        <w:spacing w:after="0"/>
        <w:jc w:val="both"/>
        <w:rPr>
          <w:lang w:val="en-US" w:eastAsia="zh-CN"/>
        </w:rPr>
      </w:pPr>
      <w:r>
        <w:rPr>
          <w:lang w:eastAsia="zh-CN"/>
        </w:rPr>
        <w:t xml:space="preserve">Whether L3 measurement report during activation procedure would be used for TCI/uplink-spatial-relation determination for the unknown PUCCH </w:t>
      </w:r>
      <w:proofErr w:type="spellStart"/>
      <w:r>
        <w:rPr>
          <w:lang w:eastAsia="zh-CN"/>
        </w:rPr>
        <w:t>SCell</w:t>
      </w:r>
      <w:proofErr w:type="spellEnd"/>
      <w:r>
        <w:rPr>
          <w:lang w:eastAsia="zh-CN"/>
        </w:rPr>
        <w:t xml:space="preserve"> as well as the associated SSB determination of CFRA to the </w:t>
      </w:r>
      <w:r w:rsidR="00900995" w:rsidRPr="00900995">
        <w:rPr>
          <w:lang w:eastAsia="zh-CN"/>
        </w:rPr>
        <w:t xml:space="preserve">unknown PUCCH </w:t>
      </w:r>
      <w:proofErr w:type="spellStart"/>
      <w:r w:rsidR="00900995" w:rsidRPr="00900995">
        <w:rPr>
          <w:lang w:eastAsia="zh-CN"/>
        </w:rPr>
        <w:t>SCell</w:t>
      </w:r>
      <w:proofErr w:type="spellEnd"/>
      <w:r>
        <w:rPr>
          <w:lang w:eastAsia="zh-CN"/>
        </w:rPr>
        <w:t xml:space="preserve"> with invalid TA </w:t>
      </w:r>
    </w:p>
    <w:p w14:paraId="5853457F" w14:textId="77777777" w:rsidR="00900995" w:rsidRPr="00900995" w:rsidRDefault="00900995" w:rsidP="00143EFC">
      <w:pPr>
        <w:numPr>
          <w:ilvl w:val="1"/>
          <w:numId w:val="22"/>
        </w:numPr>
        <w:spacing w:after="0"/>
        <w:jc w:val="both"/>
        <w:rPr>
          <w:lang w:val="en-US" w:eastAsia="zh-CN"/>
        </w:rPr>
      </w:pPr>
      <w:r w:rsidRPr="00900995">
        <w:rPr>
          <w:lang w:eastAsia="zh-CN"/>
        </w:rPr>
        <w:t xml:space="preserve">Whether UE can report CSI of PUCCH </w:t>
      </w:r>
      <w:proofErr w:type="spellStart"/>
      <w:r w:rsidRPr="00900995">
        <w:rPr>
          <w:lang w:eastAsia="zh-CN"/>
        </w:rPr>
        <w:t>SCell</w:t>
      </w:r>
      <w:proofErr w:type="spellEnd"/>
      <w:r w:rsidRPr="00900995">
        <w:rPr>
          <w:lang w:eastAsia="zh-CN"/>
        </w:rPr>
        <w:t xml:space="preserve"> via </w:t>
      </w:r>
      <w:proofErr w:type="spellStart"/>
      <w:r w:rsidRPr="00900995">
        <w:rPr>
          <w:lang w:eastAsia="zh-CN"/>
        </w:rPr>
        <w:t>SpCell</w:t>
      </w:r>
      <w:proofErr w:type="spellEnd"/>
    </w:p>
    <w:p w14:paraId="0D9DF23B" w14:textId="77777777" w:rsidR="00900995" w:rsidRPr="00900995" w:rsidRDefault="00900995" w:rsidP="00143EFC">
      <w:pPr>
        <w:numPr>
          <w:ilvl w:val="1"/>
          <w:numId w:val="22"/>
        </w:numPr>
        <w:spacing w:after="0"/>
        <w:jc w:val="both"/>
        <w:rPr>
          <w:lang w:val="en-US" w:eastAsia="zh-CN"/>
        </w:rPr>
      </w:pPr>
      <w:r w:rsidRPr="00900995">
        <w:rPr>
          <w:lang w:eastAsia="zh-CN"/>
        </w:rPr>
        <w:t xml:space="preserve">Whether CBRA can be supported on PUCCH </w:t>
      </w:r>
      <w:proofErr w:type="spellStart"/>
      <w:r w:rsidRPr="00900995">
        <w:rPr>
          <w:lang w:eastAsia="zh-CN"/>
        </w:rPr>
        <w:t>SCell</w:t>
      </w:r>
      <w:proofErr w:type="spellEnd"/>
      <w:r w:rsidRPr="00900995">
        <w:rPr>
          <w:lang w:eastAsia="zh-CN"/>
        </w:rPr>
        <w:t xml:space="preserve"> for the advantages of facilitating the unknown PUCCH </w:t>
      </w:r>
      <w:proofErr w:type="spellStart"/>
      <w:r w:rsidRPr="00900995">
        <w:rPr>
          <w:lang w:eastAsia="zh-CN"/>
        </w:rPr>
        <w:t>SCell</w:t>
      </w:r>
      <w:proofErr w:type="spellEnd"/>
      <w:r w:rsidRPr="00900995">
        <w:rPr>
          <w:lang w:eastAsia="zh-CN"/>
        </w:rPr>
        <w:t xml:space="preserve"> activation with invalid TA.</w:t>
      </w:r>
    </w:p>
    <w:p w14:paraId="7F6273C8" w14:textId="77777777" w:rsidR="00900995" w:rsidRPr="00900995" w:rsidRDefault="00900995" w:rsidP="00143EFC">
      <w:pPr>
        <w:numPr>
          <w:ilvl w:val="1"/>
          <w:numId w:val="22"/>
        </w:numPr>
        <w:spacing w:after="0"/>
        <w:jc w:val="both"/>
        <w:rPr>
          <w:lang w:val="en-US" w:eastAsia="zh-CN"/>
        </w:rPr>
      </w:pPr>
      <w:r w:rsidRPr="00900995">
        <w:rPr>
          <w:lang w:eastAsia="zh-CN"/>
        </w:rPr>
        <w:t xml:space="preserve">The possibility of unknown PUCCH </w:t>
      </w:r>
      <w:proofErr w:type="spellStart"/>
      <w:r w:rsidRPr="00900995">
        <w:rPr>
          <w:lang w:eastAsia="zh-CN"/>
        </w:rPr>
        <w:t>SCell</w:t>
      </w:r>
      <w:proofErr w:type="spellEnd"/>
      <w:r w:rsidRPr="00900995">
        <w:rPr>
          <w:lang w:eastAsia="zh-CN"/>
        </w:rPr>
        <w:t xml:space="preserve"> activation procedure</w:t>
      </w:r>
    </w:p>
    <w:p w14:paraId="47AA7B4C" w14:textId="42FE6F15" w:rsidR="00964794" w:rsidRDefault="0054042D" w:rsidP="005D5D00">
      <w:pPr>
        <w:jc w:val="both"/>
        <w:rPr>
          <w:lang w:val="en-US" w:eastAsia="zh-CN"/>
        </w:rPr>
      </w:pPr>
      <w:r>
        <w:rPr>
          <w:lang w:val="en-US" w:eastAsia="zh-CN"/>
        </w:rPr>
        <w:lastRenderedPageBreak/>
        <w:t>Regarding the L1-RSRP reporting and uplink spatial relation, some agreements in last meeting were:</w:t>
      </w:r>
    </w:p>
    <w:tbl>
      <w:tblPr>
        <w:tblStyle w:val="TableGrid"/>
        <w:tblW w:w="0" w:type="auto"/>
        <w:tblLook w:val="04A0" w:firstRow="1" w:lastRow="0" w:firstColumn="1" w:lastColumn="0" w:noHBand="0" w:noVBand="1"/>
      </w:tblPr>
      <w:tblGrid>
        <w:gridCol w:w="9629"/>
      </w:tblGrid>
      <w:tr w:rsidR="0054042D" w14:paraId="324CD3DA" w14:textId="77777777" w:rsidTr="0054042D">
        <w:tc>
          <w:tcPr>
            <w:tcW w:w="9629" w:type="dxa"/>
          </w:tcPr>
          <w:p w14:paraId="4C3344DB" w14:textId="77777777" w:rsidR="0054042D" w:rsidRPr="0054042D" w:rsidRDefault="0054042D" w:rsidP="00143EFC">
            <w:pPr>
              <w:numPr>
                <w:ilvl w:val="0"/>
                <w:numId w:val="23"/>
              </w:numPr>
              <w:spacing w:after="0"/>
              <w:jc w:val="both"/>
              <w:rPr>
                <w:highlight w:val="green"/>
                <w:lang w:val="en-US" w:eastAsia="zh-CN"/>
              </w:rPr>
            </w:pPr>
            <w:r w:rsidRPr="0054042D">
              <w:rPr>
                <w:b/>
                <w:bCs/>
                <w:highlight w:val="green"/>
                <w:u w:val="single"/>
                <w:lang w:eastAsia="zh-CN"/>
              </w:rPr>
              <w:t xml:space="preserve">Issue 1-2-4: Which cell is the L1-RSRP reporting transmitted for PUCCH </w:t>
            </w:r>
            <w:proofErr w:type="spellStart"/>
            <w:r w:rsidRPr="0054042D">
              <w:rPr>
                <w:b/>
                <w:bCs/>
                <w:highlight w:val="green"/>
                <w:u w:val="single"/>
                <w:lang w:eastAsia="zh-CN"/>
              </w:rPr>
              <w:t>SCell</w:t>
            </w:r>
            <w:proofErr w:type="spellEnd"/>
            <w:r w:rsidRPr="0054042D">
              <w:rPr>
                <w:b/>
                <w:bCs/>
                <w:highlight w:val="green"/>
                <w:u w:val="single"/>
                <w:lang w:eastAsia="zh-CN"/>
              </w:rPr>
              <w:t xml:space="preserve"> activation?</w:t>
            </w:r>
          </w:p>
          <w:p w14:paraId="65E552D8" w14:textId="77777777" w:rsidR="0054042D" w:rsidRPr="0054042D" w:rsidRDefault="0054042D" w:rsidP="00143EFC">
            <w:pPr>
              <w:numPr>
                <w:ilvl w:val="1"/>
                <w:numId w:val="23"/>
              </w:numPr>
              <w:spacing w:after="0"/>
              <w:jc w:val="both"/>
              <w:rPr>
                <w:lang w:val="en-US" w:eastAsia="zh-CN"/>
              </w:rPr>
            </w:pPr>
            <w:r w:rsidRPr="0054042D">
              <w:rPr>
                <w:lang w:val="en-US" w:eastAsia="zh-CN"/>
              </w:rPr>
              <w:t xml:space="preserve">Agreements: </w:t>
            </w:r>
          </w:p>
          <w:p w14:paraId="29A8235A" w14:textId="77777777" w:rsidR="0054042D" w:rsidRPr="0054042D" w:rsidRDefault="0054042D" w:rsidP="00143EFC">
            <w:pPr>
              <w:numPr>
                <w:ilvl w:val="2"/>
                <w:numId w:val="23"/>
              </w:numPr>
              <w:spacing w:after="0"/>
              <w:jc w:val="both"/>
              <w:rPr>
                <w:lang w:val="en-US" w:eastAsia="zh-CN"/>
              </w:rPr>
            </w:pPr>
            <w:r w:rsidRPr="0054042D">
              <w:rPr>
                <w:lang w:val="en-US" w:eastAsia="zh-CN"/>
              </w:rPr>
              <w:t xml:space="preserve">L1-RSRP report is one kind of CSI report, and the same solution of CSI report in issue 1-2-3 can be applied. </w:t>
            </w:r>
          </w:p>
          <w:p w14:paraId="32610957" w14:textId="77777777" w:rsidR="0054042D" w:rsidRPr="0054042D" w:rsidRDefault="0054042D" w:rsidP="00143EFC">
            <w:pPr>
              <w:numPr>
                <w:ilvl w:val="0"/>
                <w:numId w:val="23"/>
              </w:numPr>
              <w:spacing w:after="0"/>
              <w:jc w:val="both"/>
              <w:rPr>
                <w:highlight w:val="yellow"/>
                <w:lang w:val="en-US" w:eastAsia="zh-CN"/>
              </w:rPr>
            </w:pPr>
            <w:r w:rsidRPr="0054042D">
              <w:rPr>
                <w:b/>
                <w:bCs/>
                <w:highlight w:val="yellow"/>
                <w:u w:val="single"/>
                <w:lang w:eastAsia="zh-CN"/>
              </w:rPr>
              <w:t xml:space="preserve">Issue 1-2-5: Whether the UL spatial relation is needed for PUCCH </w:t>
            </w:r>
            <w:proofErr w:type="spellStart"/>
            <w:r w:rsidRPr="0054042D">
              <w:rPr>
                <w:b/>
                <w:bCs/>
                <w:highlight w:val="yellow"/>
                <w:u w:val="single"/>
                <w:lang w:eastAsia="zh-CN"/>
              </w:rPr>
              <w:t>Scell</w:t>
            </w:r>
            <w:proofErr w:type="spellEnd"/>
            <w:r w:rsidRPr="0054042D">
              <w:rPr>
                <w:b/>
                <w:bCs/>
                <w:highlight w:val="yellow"/>
                <w:u w:val="single"/>
                <w:lang w:eastAsia="zh-CN"/>
              </w:rPr>
              <w:t xml:space="preserve"> activation? </w:t>
            </w:r>
          </w:p>
          <w:p w14:paraId="4FB019AF" w14:textId="77777777" w:rsidR="0054042D" w:rsidRPr="0054042D" w:rsidRDefault="0054042D" w:rsidP="00143EFC">
            <w:pPr>
              <w:numPr>
                <w:ilvl w:val="1"/>
                <w:numId w:val="23"/>
              </w:numPr>
              <w:spacing w:after="0"/>
              <w:jc w:val="both"/>
              <w:rPr>
                <w:lang w:val="en-US" w:eastAsia="zh-CN"/>
              </w:rPr>
            </w:pPr>
            <w:r w:rsidRPr="0054042D">
              <w:rPr>
                <w:lang w:eastAsia="zh-CN"/>
              </w:rPr>
              <w:t>Agreements</w:t>
            </w:r>
            <w:r w:rsidRPr="0054042D">
              <w:rPr>
                <w:lang w:val="en-US" w:eastAsia="zh-CN"/>
              </w:rPr>
              <w:t>:</w:t>
            </w:r>
          </w:p>
          <w:p w14:paraId="31D62890" w14:textId="77777777" w:rsidR="0054042D" w:rsidRPr="0054042D" w:rsidRDefault="0054042D" w:rsidP="00143EFC">
            <w:pPr>
              <w:numPr>
                <w:ilvl w:val="2"/>
                <w:numId w:val="23"/>
              </w:numPr>
              <w:spacing w:after="0"/>
              <w:jc w:val="both"/>
              <w:rPr>
                <w:lang w:val="en-US" w:eastAsia="zh-CN"/>
              </w:rPr>
            </w:pPr>
            <w:r w:rsidRPr="0054042D">
              <w:rPr>
                <w:lang w:val="en-US" w:eastAsia="zh-CN"/>
              </w:rPr>
              <w:t xml:space="preserve">The UL spatial relation of PUCCH on target being-activated </w:t>
            </w:r>
            <w:proofErr w:type="spellStart"/>
            <w:r w:rsidRPr="0054042D">
              <w:rPr>
                <w:lang w:val="en-US" w:eastAsia="zh-CN"/>
              </w:rPr>
              <w:t>Scell</w:t>
            </w:r>
            <w:proofErr w:type="spellEnd"/>
            <w:r w:rsidRPr="0054042D">
              <w:rPr>
                <w:lang w:val="en-US" w:eastAsia="zh-CN"/>
              </w:rPr>
              <w:t xml:space="preserve"> should be considered for PUCCH </w:t>
            </w:r>
            <w:proofErr w:type="spellStart"/>
            <w:r w:rsidRPr="0054042D">
              <w:rPr>
                <w:lang w:val="en-US" w:eastAsia="zh-CN"/>
              </w:rPr>
              <w:t>Scell</w:t>
            </w:r>
            <w:proofErr w:type="spellEnd"/>
            <w:r w:rsidRPr="0054042D">
              <w:rPr>
                <w:lang w:val="en-US" w:eastAsia="zh-CN"/>
              </w:rPr>
              <w:t xml:space="preserve"> activation for valid case. </w:t>
            </w:r>
          </w:p>
          <w:p w14:paraId="7FDEFBEB" w14:textId="77777777" w:rsidR="0054042D" w:rsidRPr="0054042D" w:rsidRDefault="0054042D" w:rsidP="00143EFC">
            <w:pPr>
              <w:numPr>
                <w:ilvl w:val="3"/>
                <w:numId w:val="23"/>
              </w:numPr>
              <w:spacing w:after="0"/>
              <w:jc w:val="both"/>
              <w:rPr>
                <w:lang w:val="en-US" w:eastAsia="zh-CN"/>
              </w:rPr>
            </w:pPr>
            <w:r w:rsidRPr="0054042D">
              <w:rPr>
                <w:lang w:val="en-US" w:eastAsia="zh-CN"/>
              </w:rPr>
              <w:t>T</w:t>
            </w:r>
            <w:r w:rsidRPr="0054042D">
              <w:rPr>
                <w:lang w:eastAsia="zh-CN"/>
              </w:rPr>
              <w:t xml:space="preserve">he UL spatial relation of PUCCH on target being-activated </w:t>
            </w:r>
            <w:proofErr w:type="spellStart"/>
            <w:r w:rsidRPr="0054042D">
              <w:rPr>
                <w:lang w:eastAsia="zh-CN"/>
              </w:rPr>
              <w:t>Scell</w:t>
            </w:r>
            <w:proofErr w:type="spellEnd"/>
            <w:r w:rsidRPr="0054042D">
              <w:rPr>
                <w:lang w:eastAsia="zh-CN"/>
              </w:rPr>
              <w:t xml:space="preserve"> should be considered for PUCCH </w:t>
            </w:r>
            <w:proofErr w:type="spellStart"/>
            <w:r w:rsidRPr="0054042D">
              <w:rPr>
                <w:lang w:eastAsia="zh-CN"/>
              </w:rPr>
              <w:t>Scell</w:t>
            </w:r>
            <w:proofErr w:type="spellEnd"/>
            <w:r w:rsidRPr="0054042D">
              <w:rPr>
                <w:lang w:eastAsia="zh-CN"/>
              </w:rPr>
              <w:t xml:space="preserve"> activation in FR2 only. </w:t>
            </w:r>
          </w:p>
          <w:p w14:paraId="28735DE2" w14:textId="77777777" w:rsidR="0054042D" w:rsidRPr="0054042D" w:rsidRDefault="0054042D" w:rsidP="00143EFC">
            <w:pPr>
              <w:numPr>
                <w:ilvl w:val="4"/>
                <w:numId w:val="23"/>
              </w:numPr>
              <w:spacing w:after="0"/>
              <w:jc w:val="both"/>
              <w:rPr>
                <w:lang w:val="en-US" w:eastAsia="zh-CN"/>
              </w:rPr>
            </w:pPr>
            <w:r w:rsidRPr="0054042D">
              <w:rPr>
                <w:lang w:eastAsia="zh-CN"/>
              </w:rPr>
              <w:t xml:space="preserve">the time uncertainty of the MAC CE for UL spatial relation activation of PUCCH in target being-activated </w:t>
            </w:r>
            <w:proofErr w:type="spellStart"/>
            <w:r w:rsidRPr="0054042D">
              <w:rPr>
                <w:lang w:eastAsia="zh-CN"/>
              </w:rPr>
              <w:t>Scell</w:t>
            </w:r>
            <w:proofErr w:type="spellEnd"/>
            <w:r w:rsidRPr="0054042D">
              <w:rPr>
                <w:lang w:eastAsia="zh-CN"/>
              </w:rPr>
              <w:t xml:space="preserve"> shall be defined in the baseline FR2 </w:t>
            </w:r>
            <w:proofErr w:type="spellStart"/>
            <w:r w:rsidRPr="0054042D">
              <w:rPr>
                <w:lang w:eastAsia="zh-CN"/>
              </w:rPr>
              <w:t>Scell</w:t>
            </w:r>
            <w:proofErr w:type="spellEnd"/>
            <w:r w:rsidRPr="0054042D">
              <w:rPr>
                <w:lang w:eastAsia="zh-CN"/>
              </w:rPr>
              <w:t xml:space="preserve"> activation delay part (</w:t>
            </w:r>
            <w:proofErr w:type="spellStart"/>
            <w:r w:rsidRPr="0054042D">
              <w:rPr>
                <w:lang w:eastAsia="zh-CN"/>
              </w:rPr>
              <w:t>T</w:t>
            </w:r>
            <w:r w:rsidRPr="0054042D">
              <w:rPr>
                <w:vertAlign w:val="subscript"/>
                <w:lang w:eastAsia="zh-CN"/>
              </w:rPr>
              <w:t>activate_basic</w:t>
            </w:r>
            <w:proofErr w:type="spellEnd"/>
            <w:r w:rsidRPr="0054042D">
              <w:rPr>
                <w:lang w:eastAsia="zh-CN"/>
              </w:rPr>
              <w:t xml:space="preserve">). Details are FFS. </w:t>
            </w:r>
          </w:p>
          <w:p w14:paraId="678E3180" w14:textId="77777777" w:rsidR="0054042D" w:rsidRPr="0054042D" w:rsidRDefault="0054042D" w:rsidP="00143EFC">
            <w:pPr>
              <w:numPr>
                <w:ilvl w:val="2"/>
                <w:numId w:val="23"/>
              </w:numPr>
              <w:spacing w:after="0"/>
              <w:jc w:val="both"/>
              <w:rPr>
                <w:lang w:val="en-US" w:eastAsia="zh-CN"/>
              </w:rPr>
            </w:pPr>
            <w:r w:rsidRPr="0054042D">
              <w:rPr>
                <w:highlight w:val="yellow"/>
                <w:lang w:eastAsia="zh-CN"/>
              </w:rPr>
              <w:t xml:space="preserve">FFS: whether the UL spatial relation of PUCCH on target being-activated </w:t>
            </w:r>
            <w:proofErr w:type="spellStart"/>
            <w:r w:rsidRPr="0054042D">
              <w:rPr>
                <w:highlight w:val="yellow"/>
                <w:lang w:eastAsia="zh-CN"/>
              </w:rPr>
              <w:t>Scell</w:t>
            </w:r>
            <w:proofErr w:type="spellEnd"/>
            <w:r w:rsidRPr="0054042D">
              <w:rPr>
                <w:highlight w:val="yellow"/>
                <w:lang w:eastAsia="zh-CN"/>
              </w:rPr>
              <w:t xml:space="preserve"> should be considered for PUCCH </w:t>
            </w:r>
            <w:proofErr w:type="spellStart"/>
            <w:r w:rsidRPr="0054042D">
              <w:rPr>
                <w:highlight w:val="yellow"/>
                <w:lang w:eastAsia="zh-CN"/>
              </w:rPr>
              <w:t>Scell</w:t>
            </w:r>
            <w:proofErr w:type="spellEnd"/>
            <w:r w:rsidRPr="0054042D">
              <w:rPr>
                <w:highlight w:val="yellow"/>
                <w:lang w:eastAsia="zh-CN"/>
              </w:rPr>
              <w:t xml:space="preserve"> activation for invalid case.</w:t>
            </w:r>
            <w:r w:rsidRPr="0054042D">
              <w:rPr>
                <w:lang w:eastAsia="zh-CN"/>
              </w:rPr>
              <w:t xml:space="preserve"> </w:t>
            </w:r>
          </w:p>
          <w:p w14:paraId="38F5B21A" w14:textId="77777777" w:rsidR="0054042D" w:rsidRPr="0054042D" w:rsidRDefault="0054042D" w:rsidP="00143EFC">
            <w:pPr>
              <w:numPr>
                <w:ilvl w:val="0"/>
                <w:numId w:val="23"/>
              </w:numPr>
              <w:spacing w:after="0"/>
              <w:jc w:val="both"/>
              <w:rPr>
                <w:highlight w:val="yellow"/>
                <w:lang w:val="en-US" w:eastAsia="zh-CN"/>
              </w:rPr>
            </w:pPr>
            <w:r w:rsidRPr="0054042D">
              <w:rPr>
                <w:b/>
                <w:bCs/>
                <w:highlight w:val="yellow"/>
                <w:u w:val="single"/>
                <w:lang w:eastAsia="zh-CN"/>
              </w:rPr>
              <w:t xml:space="preserve">Issue 1-2-5a: </w:t>
            </w:r>
            <w:r w:rsidRPr="0054042D">
              <w:rPr>
                <w:b/>
                <w:bCs/>
                <w:highlight w:val="yellow"/>
                <w:u w:val="single"/>
                <w:lang w:val="en-US" w:eastAsia="zh-CN"/>
              </w:rPr>
              <w:t xml:space="preserve">Whether the UL spatial relation of PUCCH on target being-activated </w:t>
            </w:r>
            <w:proofErr w:type="spellStart"/>
            <w:r w:rsidRPr="0054042D">
              <w:rPr>
                <w:b/>
                <w:bCs/>
                <w:highlight w:val="yellow"/>
                <w:u w:val="single"/>
                <w:lang w:val="en-US" w:eastAsia="zh-CN"/>
              </w:rPr>
              <w:t>Scell</w:t>
            </w:r>
            <w:proofErr w:type="spellEnd"/>
            <w:r w:rsidRPr="0054042D">
              <w:rPr>
                <w:b/>
                <w:bCs/>
                <w:highlight w:val="yellow"/>
                <w:u w:val="single"/>
                <w:lang w:val="en-US" w:eastAsia="zh-CN"/>
              </w:rPr>
              <w:t xml:space="preserve"> should be considered for PUCCH </w:t>
            </w:r>
            <w:proofErr w:type="spellStart"/>
            <w:r w:rsidRPr="0054042D">
              <w:rPr>
                <w:b/>
                <w:bCs/>
                <w:highlight w:val="yellow"/>
                <w:u w:val="single"/>
                <w:lang w:val="en-US" w:eastAsia="zh-CN"/>
              </w:rPr>
              <w:t>Scell</w:t>
            </w:r>
            <w:proofErr w:type="spellEnd"/>
            <w:r w:rsidRPr="0054042D">
              <w:rPr>
                <w:b/>
                <w:bCs/>
                <w:highlight w:val="yellow"/>
                <w:u w:val="single"/>
                <w:lang w:val="en-US" w:eastAsia="zh-CN"/>
              </w:rPr>
              <w:t xml:space="preserve"> activation for invalid case</w:t>
            </w:r>
            <w:r w:rsidRPr="0054042D">
              <w:rPr>
                <w:b/>
                <w:bCs/>
                <w:highlight w:val="yellow"/>
                <w:u w:val="single"/>
                <w:lang w:eastAsia="zh-CN"/>
              </w:rPr>
              <w:t xml:space="preserve">? </w:t>
            </w:r>
          </w:p>
          <w:p w14:paraId="44BE6A42" w14:textId="77777777" w:rsidR="0054042D" w:rsidRPr="0054042D" w:rsidRDefault="0054042D" w:rsidP="00143EFC">
            <w:pPr>
              <w:numPr>
                <w:ilvl w:val="1"/>
                <w:numId w:val="23"/>
              </w:numPr>
              <w:spacing w:after="0"/>
              <w:jc w:val="both"/>
              <w:rPr>
                <w:lang w:val="en-US" w:eastAsia="zh-CN"/>
              </w:rPr>
            </w:pPr>
            <w:r w:rsidRPr="0054042D">
              <w:rPr>
                <w:lang w:eastAsia="zh-CN"/>
              </w:rPr>
              <w:t xml:space="preserve">Option 1: </w:t>
            </w:r>
            <w:r w:rsidRPr="0054042D">
              <w:rPr>
                <w:lang w:val="en-US" w:eastAsia="zh-CN"/>
              </w:rPr>
              <w:t>(Xiaomi, vivo, Huawei, Ericsson, Apple, NTT DOCOMO, CATT)</w:t>
            </w:r>
          </w:p>
          <w:p w14:paraId="57FF4582" w14:textId="77777777" w:rsidR="0054042D" w:rsidRPr="0054042D" w:rsidRDefault="0054042D" w:rsidP="00143EFC">
            <w:pPr>
              <w:numPr>
                <w:ilvl w:val="2"/>
                <w:numId w:val="23"/>
              </w:numPr>
              <w:spacing w:after="0"/>
              <w:jc w:val="both"/>
              <w:rPr>
                <w:lang w:val="en-US" w:eastAsia="zh-CN"/>
              </w:rPr>
            </w:pPr>
            <w:r w:rsidRPr="0054042D">
              <w:rPr>
                <w:lang w:eastAsia="zh-CN"/>
              </w:rPr>
              <w:t>Yes</w:t>
            </w:r>
          </w:p>
          <w:p w14:paraId="771A7CC4" w14:textId="77777777" w:rsidR="0054042D" w:rsidRPr="0054042D" w:rsidRDefault="0054042D" w:rsidP="00143EFC">
            <w:pPr>
              <w:numPr>
                <w:ilvl w:val="1"/>
                <w:numId w:val="23"/>
              </w:numPr>
              <w:spacing w:after="0"/>
              <w:jc w:val="both"/>
              <w:rPr>
                <w:lang w:val="en-US" w:eastAsia="zh-CN"/>
              </w:rPr>
            </w:pPr>
            <w:r w:rsidRPr="0054042D">
              <w:rPr>
                <w:lang w:eastAsia="zh-CN"/>
              </w:rPr>
              <w:t xml:space="preserve">Option 2: </w:t>
            </w:r>
            <w:r w:rsidRPr="0054042D">
              <w:rPr>
                <w:lang w:val="en-US" w:eastAsia="zh-CN"/>
              </w:rPr>
              <w:t>(MTK, Nokia)</w:t>
            </w:r>
          </w:p>
          <w:p w14:paraId="4E3164A9" w14:textId="77777777" w:rsidR="0054042D" w:rsidRPr="0054042D" w:rsidRDefault="0054042D" w:rsidP="00143EFC">
            <w:pPr>
              <w:numPr>
                <w:ilvl w:val="2"/>
                <w:numId w:val="23"/>
              </w:numPr>
              <w:spacing w:after="0"/>
              <w:jc w:val="both"/>
              <w:rPr>
                <w:lang w:val="en-US" w:eastAsia="zh-CN"/>
              </w:rPr>
            </w:pPr>
            <w:r w:rsidRPr="0054042D">
              <w:rPr>
                <w:lang w:eastAsia="zh-CN"/>
              </w:rPr>
              <w:t>No</w:t>
            </w:r>
          </w:p>
          <w:p w14:paraId="3D42448E" w14:textId="28BA3DFF" w:rsidR="0054042D" w:rsidRPr="0054042D" w:rsidRDefault="0054042D" w:rsidP="00143EFC">
            <w:pPr>
              <w:numPr>
                <w:ilvl w:val="1"/>
                <w:numId w:val="23"/>
              </w:numPr>
              <w:spacing w:after="0"/>
              <w:jc w:val="both"/>
              <w:rPr>
                <w:lang w:val="en-US" w:eastAsia="zh-CN"/>
              </w:rPr>
            </w:pPr>
            <w:r w:rsidRPr="0054042D">
              <w:rPr>
                <w:lang w:val="en-US" w:eastAsia="zh-CN"/>
              </w:rPr>
              <w:t xml:space="preserve">Note: this issue is related to the outcome of sub-topic 1-3. </w:t>
            </w:r>
          </w:p>
        </w:tc>
      </w:tr>
    </w:tbl>
    <w:p w14:paraId="35F84522" w14:textId="77777777" w:rsidR="0054042D" w:rsidRPr="00964794" w:rsidRDefault="0054042D" w:rsidP="005D5D00">
      <w:pPr>
        <w:jc w:val="both"/>
        <w:rPr>
          <w:lang w:val="en-US" w:eastAsia="zh-CN"/>
        </w:rPr>
      </w:pPr>
    </w:p>
    <w:p w14:paraId="54014092" w14:textId="5309BC40" w:rsidR="003E0C0D" w:rsidRDefault="003E0C0D" w:rsidP="003E0C0D">
      <w:pPr>
        <w:spacing w:after="120"/>
        <w:jc w:val="both"/>
        <w:rPr>
          <w:lang w:val="en-US" w:eastAsia="zh-CN"/>
        </w:rPr>
      </w:pPr>
      <w:r>
        <w:rPr>
          <w:lang w:val="en-US" w:eastAsia="zh-CN"/>
        </w:rPr>
        <w:t>Even though the SSB index is needed only when PDCCH triggered RACH is needed, that is, SSB index is needed for network for invalid TA case. However, even for valid TA case, the beam information shall be also used for</w:t>
      </w:r>
      <w:r w:rsidRPr="00A07A90">
        <w:rPr>
          <w:lang w:val="en-US" w:eastAsia="zh-CN"/>
        </w:rPr>
        <w:t xml:space="preserve"> </w:t>
      </w:r>
      <w:r w:rsidRPr="00767FDA">
        <w:rPr>
          <w:lang w:val="en-US" w:eastAsia="zh-CN"/>
        </w:rPr>
        <w:t xml:space="preserve">TCI for PDCCH/PDSCH/CSI </w:t>
      </w:r>
      <w:r>
        <w:rPr>
          <w:lang w:val="en-US" w:eastAsia="zh-CN"/>
        </w:rPr>
        <w:t>of</w:t>
      </w:r>
      <w:r w:rsidRPr="00767FDA">
        <w:rPr>
          <w:lang w:val="en-US" w:eastAsia="zh-CN"/>
        </w:rPr>
        <w:t xml:space="preserve"> target </w:t>
      </w:r>
      <w:proofErr w:type="spellStart"/>
      <w:r w:rsidRPr="00767FDA">
        <w:rPr>
          <w:lang w:val="en-US" w:eastAsia="zh-CN"/>
        </w:rPr>
        <w:t>SCell</w:t>
      </w:r>
      <w:proofErr w:type="spellEnd"/>
      <w:r>
        <w:rPr>
          <w:lang w:val="en-US" w:eastAsia="zh-CN"/>
        </w:rPr>
        <w:t xml:space="preserve"> in FR1/FR2 and </w:t>
      </w:r>
      <w:r w:rsidRPr="00767FDA">
        <w:rPr>
          <w:lang w:val="en-US" w:eastAsia="zh-CN"/>
        </w:rPr>
        <w:t>uplink beam for PUCCH</w:t>
      </w:r>
      <w:r>
        <w:rPr>
          <w:lang w:val="en-US" w:eastAsia="zh-CN"/>
        </w:rPr>
        <w:t xml:space="preserve"> in FR2.</w:t>
      </w:r>
      <w:r w:rsidR="001D7705">
        <w:rPr>
          <w:lang w:val="en-US" w:eastAsia="zh-CN"/>
        </w:rPr>
        <w:t xml:space="preserve"> </w:t>
      </w:r>
      <w:r>
        <w:rPr>
          <w:lang w:val="en-US" w:eastAsia="zh-CN"/>
        </w:rPr>
        <w:t xml:space="preserve">This is the spatial information for target </w:t>
      </w:r>
      <w:proofErr w:type="gramStart"/>
      <w:r>
        <w:rPr>
          <w:lang w:val="en-US" w:eastAsia="zh-CN"/>
        </w:rPr>
        <w:t>PUCCH</w:t>
      </w:r>
      <w:proofErr w:type="gramEnd"/>
      <w:r>
        <w:rPr>
          <w:lang w:val="en-US" w:eastAsia="zh-CN"/>
        </w:rPr>
        <w:t xml:space="preserve"> and it’s not related with timing information, so this beam information shall be indicated to NW for both valid TA and invalid TA cases.</w:t>
      </w:r>
      <w:r w:rsidR="001D7705">
        <w:rPr>
          <w:lang w:val="en-US" w:eastAsia="zh-CN"/>
        </w:rPr>
        <w:t xml:space="preserve"> </w:t>
      </w:r>
    </w:p>
    <w:p w14:paraId="3787CEA0" w14:textId="7987C958" w:rsidR="00E52EB7" w:rsidRDefault="00E52EB7" w:rsidP="00E52EB7">
      <w:pPr>
        <w:jc w:val="both"/>
        <w:rPr>
          <w:lang w:val="en-US" w:eastAsia="zh-CN"/>
        </w:rPr>
      </w:pPr>
      <w:r>
        <w:rPr>
          <w:lang w:val="en-US" w:eastAsia="zh-CN"/>
        </w:rPr>
        <w:t xml:space="preserve">The UL spatial relation, for UE to determine the uplink beam for PUCCH, shall be considered during the PUCCH </w:t>
      </w:r>
      <w:proofErr w:type="spellStart"/>
      <w:r>
        <w:rPr>
          <w:lang w:val="en-US" w:eastAsia="zh-CN"/>
        </w:rPr>
        <w:t>SCell</w:t>
      </w:r>
      <w:proofErr w:type="spellEnd"/>
      <w:r>
        <w:rPr>
          <w:lang w:val="en-US" w:eastAsia="zh-CN"/>
        </w:rPr>
        <w:t xml:space="preserve"> activation. As in proposal 1, the </w:t>
      </w:r>
      <w:proofErr w:type="spellStart"/>
      <w:r>
        <w:rPr>
          <w:lang w:val="en-US" w:eastAsia="zh-CN"/>
        </w:rPr>
        <w:t>SCell</w:t>
      </w:r>
      <w:proofErr w:type="spellEnd"/>
      <w:r>
        <w:rPr>
          <w:lang w:val="en-US" w:eastAsia="zh-CN"/>
        </w:rPr>
        <w:t xml:space="preserve"> PUCCH shall be used for CQI reporting during the activation procedure, </w:t>
      </w:r>
      <w:r>
        <w:rPr>
          <w:lang w:eastAsia="zh-CN"/>
        </w:rPr>
        <w:t xml:space="preserve">so, that means the PUCCH shall be ready to use when UE completes the PUCCH </w:t>
      </w:r>
      <w:proofErr w:type="spellStart"/>
      <w:r>
        <w:rPr>
          <w:lang w:eastAsia="zh-CN"/>
        </w:rPr>
        <w:t>SCell</w:t>
      </w:r>
      <w:proofErr w:type="spellEnd"/>
      <w:r>
        <w:rPr>
          <w:lang w:eastAsia="zh-CN"/>
        </w:rPr>
        <w:t xml:space="preserve"> activation. However, it’s necessary to differentiate the FR1 and FR2 cases here. In FR1 the UL spatial relation </w:t>
      </w:r>
      <w:r w:rsidRPr="00DD1F3E">
        <w:rPr>
          <w:lang w:eastAsia="zh-CN"/>
        </w:rPr>
        <w:t xml:space="preserve">of PUCCH on target being-activated </w:t>
      </w:r>
      <w:proofErr w:type="spellStart"/>
      <w:r w:rsidRPr="00DD1F3E">
        <w:rPr>
          <w:lang w:eastAsia="zh-CN"/>
        </w:rPr>
        <w:t>SCell</w:t>
      </w:r>
      <w:proofErr w:type="spellEnd"/>
      <w:r>
        <w:rPr>
          <w:lang w:eastAsia="zh-CN"/>
        </w:rPr>
        <w:t xml:space="preserve"> is not needed, while in FR2</w:t>
      </w:r>
      <w:r w:rsidRPr="00DD1F3E">
        <w:rPr>
          <w:lang w:val="en-US" w:eastAsia="zh-CN"/>
        </w:rPr>
        <w:t xml:space="preserve"> </w:t>
      </w:r>
      <w:r w:rsidRPr="00DD33B1">
        <w:rPr>
          <w:lang w:val="en-US" w:eastAsia="zh-CN"/>
        </w:rPr>
        <w:t xml:space="preserve">the UL spatial relation should be considered for PUCCH </w:t>
      </w:r>
      <w:proofErr w:type="spellStart"/>
      <w:r w:rsidRPr="00DD33B1">
        <w:rPr>
          <w:lang w:val="en-US" w:eastAsia="zh-CN"/>
        </w:rPr>
        <w:t>SCell</w:t>
      </w:r>
      <w:proofErr w:type="spellEnd"/>
      <w:r w:rsidRPr="00DD33B1">
        <w:rPr>
          <w:lang w:val="en-US" w:eastAsia="zh-CN"/>
        </w:rPr>
        <w:t xml:space="preserve"> activation</w:t>
      </w:r>
      <w:r>
        <w:rPr>
          <w:lang w:val="en-US" w:eastAsia="zh-CN"/>
        </w:rPr>
        <w:t xml:space="preserve">. </w:t>
      </w:r>
    </w:p>
    <w:p w14:paraId="10710CD3" w14:textId="3A8DE793" w:rsidR="005167A5" w:rsidRDefault="005167A5" w:rsidP="005167A5">
      <w:pPr>
        <w:spacing w:after="120"/>
        <w:jc w:val="both"/>
        <w:rPr>
          <w:lang w:val="en-US" w:eastAsia="zh-CN"/>
        </w:rPr>
      </w:pPr>
      <w:r>
        <w:rPr>
          <w:lang w:val="en-US" w:eastAsia="zh-CN"/>
        </w:rPr>
        <w:t>In last meeting, some companies commented that the Tx beam for PUCCH transmission could be based on the RACH Tx beam</w:t>
      </w:r>
      <w:r w:rsidR="00490116">
        <w:rPr>
          <w:lang w:val="en-US" w:eastAsia="zh-CN"/>
        </w:rPr>
        <w:t xml:space="preserve"> for the TA invalid case</w:t>
      </w:r>
      <w:r>
        <w:rPr>
          <w:lang w:val="en-US" w:eastAsia="zh-CN"/>
        </w:rPr>
        <w:t>, but at least that’s not the design based on RAN1 spec. Since</w:t>
      </w:r>
      <w:r w:rsidRPr="005167A5">
        <w:rPr>
          <w:lang w:val="en-US" w:eastAsia="zh-CN"/>
        </w:rPr>
        <w:t xml:space="preserve"> network also needs to know the beam of PUCCH/PUSCH </w:t>
      </w:r>
      <w:r>
        <w:rPr>
          <w:lang w:val="en-US" w:eastAsia="zh-CN"/>
        </w:rPr>
        <w:t>for</w:t>
      </w:r>
      <w:r w:rsidRPr="005167A5">
        <w:rPr>
          <w:lang w:val="en-US" w:eastAsia="zh-CN"/>
        </w:rPr>
        <w:t xml:space="preserve"> reception, </w:t>
      </w:r>
      <w:r>
        <w:rPr>
          <w:lang w:val="en-US" w:eastAsia="zh-CN"/>
        </w:rPr>
        <w:t>network could configure</w:t>
      </w:r>
      <w:r w:rsidRPr="005167A5">
        <w:rPr>
          <w:lang w:val="en-US" w:eastAsia="zh-CN"/>
        </w:rPr>
        <w:t xml:space="preserve"> uplink spatial relation activation for such </w:t>
      </w:r>
      <w:proofErr w:type="gramStart"/>
      <w:r w:rsidRPr="005167A5">
        <w:rPr>
          <w:lang w:val="en-US" w:eastAsia="zh-CN"/>
        </w:rPr>
        <w:t>purpose;</w:t>
      </w:r>
      <w:proofErr w:type="gramEnd"/>
      <w:r w:rsidRPr="005167A5">
        <w:rPr>
          <w:lang w:val="en-US" w:eastAsia="zh-CN"/>
        </w:rPr>
        <w:t xml:space="preserve"> i.e., network indicates UE to use certain uplink spatial relation for PUCCH transmission and network uses the corresponding beam to receive the PUCCH from UE. </w:t>
      </w:r>
    </w:p>
    <w:p w14:paraId="57989CCA" w14:textId="145B40D6" w:rsidR="00E52EB7" w:rsidRDefault="005167A5" w:rsidP="005167A5">
      <w:pPr>
        <w:spacing w:after="120"/>
        <w:jc w:val="both"/>
        <w:rPr>
          <w:lang w:val="en-US" w:eastAsia="zh-CN"/>
        </w:rPr>
      </w:pPr>
      <w:r w:rsidRPr="005167A5">
        <w:rPr>
          <w:lang w:val="en-US" w:eastAsia="zh-CN"/>
        </w:rPr>
        <w:t xml:space="preserve">For CFRA, network indicate associated SSB for UE to derive the Tx beam to send RACH preamble, and network would also use corresponding beam to receive this </w:t>
      </w:r>
      <w:proofErr w:type="spellStart"/>
      <w:r w:rsidRPr="005167A5">
        <w:rPr>
          <w:lang w:val="en-US" w:eastAsia="zh-CN"/>
        </w:rPr>
        <w:t>preamable</w:t>
      </w:r>
      <w:proofErr w:type="spellEnd"/>
      <w:r w:rsidRPr="005167A5">
        <w:rPr>
          <w:lang w:val="en-US" w:eastAsia="zh-CN"/>
        </w:rPr>
        <w:t>.</w:t>
      </w:r>
      <w:r>
        <w:rPr>
          <w:lang w:val="en-US" w:eastAsia="zh-CN"/>
        </w:rPr>
        <w:t xml:space="preserve"> </w:t>
      </w:r>
      <w:r w:rsidRPr="005167A5">
        <w:rPr>
          <w:lang w:val="en-US" w:eastAsia="zh-CN"/>
        </w:rPr>
        <w:t>But for PUCCH, it was defined in TS38.213</w:t>
      </w:r>
      <w:r>
        <w:rPr>
          <w:lang w:val="en-US" w:eastAsia="zh-CN"/>
        </w:rPr>
        <w:t xml:space="preserve"> as below,</w:t>
      </w:r>
      <w:r w:rsidR="00E52EB7" w:rsidRPr="00E52EB7">
        <w:rPr>
          <w:lang w:val="en-US" w:eastAsia="zh-CN"/>
        </w:rPr>
        <w:t xml:space="preserve"> </w:t>
      </w:r>
      <w:r w:rsidR="00E52EB7">
        <w:rPr>
          <w:lang w:val="en-US" w:eastAsia="zh-CN"/>
        </w:rPr>
        <w:t>l</w:t>
      </w:r>
      <w:r w:rsidR="00E52EB7" w:rsidRPr="005167A5">
        <w:rPr>
          <w:lang w:val="en-US" w:eastAsia="zh-CN"/>
        </w:rPr>
        <w:t xml:space="preserve">ike TCI of PDCCH in the DL </w:t>
      </w:r>
      <w:proofErr w:type="spellStart"/>
      <w:r w:rsidR="00E52EB7" w:rsidRPr="005167A5">
        <w:rPr>
          <w:lang w:val="en-US" w:eastAsia="zh-CN"/>
        </w:rPr>
        <w:t>SCell</w:t>
      </w:r>
      <w:proofErr w:type="spellEnd"/>
      <w:r w:rsidR="00E52EB7" w:rsidRPr="005167A5">
        <w:rPr>
          <w:lang w:val="en-US" w:eastAsia="zh-CN"/>
        </w:rPr>
        <w:t xml:space="preserve"> activation, we think it’s a common case to let network provide such information to UE before or during the </w:t>
      </w:r>
      <w:proofErr w:type="spellStart"/>
      <w:r w:rsidR="00E52EB7" w:rsidRPr="005167A5">
        <w:rPr>
          <w:lang w:val="en-US" w:eastAsia="zh-CN"/>
        </w:rPr>
        <w:t>SCell</w:t>
      </w:r>
      <w:proofErr w:type="spellEnd"/>
      <w:r w:rsidR="00E52EB7" w:rsidRPr="005167A5">
        <w:rPr>
          <w:lang w:val="en-US" w:eastAsia="zh-CN"/>
        </w:rPr>
        <w:t xml:space="preserve"> activation.</w:t>
      </w:r>
      <w:r w:rsidR="00E52EB7">
        <w:rPr>
          <w:lang w:val="en-US" w:eastAsia="zh-CN"/>
        </w:rPr>
        <w:t xml:space="preserve"> RAN1 also defined the case when uplink spatial is not provided, UE would use the Tx beam </w:t>
      </w:r>
      <w:r w:rsidR="00B86AA1">
        <w:rPr>
          <w:lang w:val="en-US" w:eastAsia="zh-CN"/>
        </w:rPr>
        <w:t xml:space="preserve">corresponding </w:t>
      </w:r>
      <w:r w:rsidR="00E52EB7">
        <w:rPr>
          <w:lang w:val="en-US" w:eastAsia="zh-CN"/>
        </w:rPr>
        <w:t>to the Rx beam for CORESET with lowest ID</w:t>
      </w:r>
      <w:r w:rsidR="00B86AA1">
        <w:rPr>
          <w:lang w:val="en-US" w:eastAsia="zh-CN"/>
        </w:rPr>
        <w:t xml:space="preserve"> on </w:t>
      </w:r>
      <w:proofErr w:type="spellStart"/>
      <w:r w:rsidR="00B86AA1">
        <w:rPr>
          <w:lang w:val="en-US" w:eastAsia="zh-CN"/>
        </w:rPr>
        <w:t>PCell</w:t>
      </w:r>
      <w:proofErr w:type="spellEnd"/>
      <w:r w:rsidR="00B86AA1">
        <w:rPr>
          <w:lang w:val="en-US" w:eastAsia="zh-CN"/>
        </w:rPr>
        <w:t xml:space="preserve">, however, RAN1 did not mention the beam assumption for being-active </w:t>
      </w:r>
      <w:proofErr w:type="spellStart"/>
      <w:r w:rsidR="00B86AA1">
        <w:rPr>
          <w:lang w:val="en-US" w:eastAsia="zh-CN"/>
        </w:rPr>
        <w:t>SCell</w:t>
      </w:r>
      <w:proofErr w:type="spellEnd"/>
      <w:r w:rsidR="00B86AA1">
        <w:rPr>
          <w:lang w:val="en-US" w:eastAsia="zh-CN"/>
        </w:rPr>
        <w:t xml:space="preserve"> in this case.</w:t>
      </w:r>
    </w:p>
    <w:tbl>
      <w:tblPr>
        <w:tblStyle w:val="TableGrid"/>
        <w:tblW w:w="0" w:type="auto"/>
        <w:tblLook w:val="04A0" w:firstRow="1" w:lastRow="0" w:firstColumn="1" w:lastColumn="0" w:noHBand="0" w:noVBand="1"/>
      </w:tblPr>
      <w:tblGrid>
        <w:gridCol w:w="9629"/>
      </w:tblGrid>
      <w:tr w:rsidR="00B86AA1" w14:paraId="4D5FFCCC" w14:textId="77777777" w:rsidTr="00B86AA1">
        <w:tc>
          <w:tcPr>
            <w:tcW w:w="9629" w:type="dxa"/>
          </w:tcPr>
          <w:p w14:paraId="4F4CB8F2" w14:textId="08A08540" w:rsidR="00B86AA1" w:rsidRDefault="00B86AA1" w:rsidP="005167A5">
            <w:pPr>
              <w:spacing w:after="120"/>
              <w:jc w:val="both"/>
              <w:rPr>
                <w:lang w:val="en-US" w:eastAsia="zh-CN"/>
              </w:rPr>
            </w:pPr>
            <w:r>
              <w:rPr>
                <w:noProof/>
                <w:lang w:val="en-US" w:eastAsia="zh-CN"/>
              </w:rPr>
              <w:lastRenderedPageBreak/>
              <mc:AlternateContent>
                <mc:Choice Requires="wps">
                  <w:drawing>
                    <wp:anchor distT="0" distB="0" distL="114300" distR="114300" simplePos="0" relativeHeight="251663360" behindDoc="0" locked="0" layoutInCell="1" allowOverlap="1" wp14:anchorId="7E6977F1" wp14:editId="2F2B43C6">
                      <wp:simplePos x="0" y="0"/>
                      <wp:positionH relativeFrom="column">
                        <wp:posOffset>49136</wp:posOffset>
                      </wp:positionH>
                      <wp:positionV relativeFrom="paragraph">
                        <wp:posOffset>4646745</wp:posOffset>
                      </wp:positionV>
                      <wp:extent cx="5972444" cy="447189"/>
                      <wp:effectExtent l="0" t="0" r="9525" b="10160"/>
                      <wp:wrapNone/>
                      <wp:docPr id="14" name="Rectangle 14"/>
                      <wp:cNvGraphicFramePr/>
                      <a:graphic xmlns:a="http://schemas.openxmlformats.org/drawingml/2006/main">
                        <a:graphicData uri="http://schemas.microsoft.com/office/word/2010/wordprocessingShape">
                          <wps:wsp>
                            <wps:cNvSpPr/>
                            <wps:spPr>
                              <a:xfrm>
                                <a:off x="0" y="0"/>
                                <a:ext cx="5972444" cy="447189"/>
                              </a:xfrm>
                              <a:prstGeom prst="rect">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8D6746B" id="Rectangle 14" o:spid="_x0000_s1026" style="position:absolute;margin-left:3.85pt;margin-top:365.9pt;width:470.25pt;height:35.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" filled="f" strokecolor="red" strokeweight="1.25pt"/>
                  </w:pict>
                </mc:Fallback>
              </mc:AlternateContent>
            </w:r>
            <w:r>
              <w:rPr>
                <w:noProof/>
                <w:lang w:val="en-US" w:eastAsia="zh-CN"/>
              </w:rPr>
              <mc:AlternateContent>
                <mc:Choice Requires="wps">
                  <w:drawing>
                    <wp:anchor distT="0" distB="0" distL="114300" distR="114300" simplePos="0" relativeHeight="251662336" behindDoc="0" locked="0" layoutInCell="1" allowOverlap="1" wp14:anchorId="29D3DA13" wp14:editId="3F61C7E5">
                      <wp:simplePos x="0" y="0"/>
                      <wp:positionH relativeFrom="column">
                        <wp:posOffset>49136</wp:posOffset>
                      </wp:positionH>
                      <wp:positionV relativeFrom="paragraph">
                        <wp:posOffset>41372</wp:posOffset>
                      </wp:positionV>
                      <wp:extent cx="5886867" cy="447189"/>
                      <wp:effectExtent l="0" t="0" r="19050" b="10160"/>
                      <wp:wrapNone/>
                      <wp:docPr id="12" name="Rectangle 12"/>
                      <wp:cNvGraphicFramePr/>
                      <a:graphic xmlns:a="http://schemas.openxmlformats.org/drawingml/2006/main">
                        <a:graphicData uri="http://schemas.microsoft.com/office/word/2010/wordprocessingShape">
                          <wps:wsp>
                            <wps:cNvSpPr/>
                            <wps:spPr>
                              <a:xfrm>
                                <a:off x="0" y="0"/>
                                <a:ext cx="5886867" cy="447189"/>
                              </a:xfrm>
                              <a:prstGeom prst="rect">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2F0BF6" id="Rectangle 12" o:spid="_x0000_s1026" style="position:absolute;margin-left:3.85pt;margin-top:3.25pt;width:463.55pt;height:35.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" filled="f" strokecolor="red" strokeweight="1.25pt"/>
                  </w:pict>
                </mc:Fallback>
              </mc:AlternateContent>
            </w:r>
            <w:r>
              <w:rPr>
                <w:noProof/>
                <w:lang w:val="en-US" w:eastAsia="zh-CN"/>
              </w:rPr>
              <w:drawing>
                <wp:inline distT="0" distB="0" distL="0" distR="0" wp14:anchorId="253E707D" wp14:editId="676E2C25">
                  <wp:extent cx="6019196" cy="5139328"/>
                  <wp:effectExtent l="0" t="0" r="635" b="4445"/>
                  <wp:docPr id="11" name="Picture 1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 letter&#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6021446" cy="5141249"/>
                          </a:xfrm>
                          <a:prstGeom prst="rect">
                            <a:avLst/>
                          </a:prstGeom>
                        </pic:spPr>
                      </pic:pic>
                    </a:graphicData>
                  </a:graphic>
                </wp:inline>
              </w:drawing>
            </w:r>
          </w:p>
        </w:tc>
      </w:tr>
    </w:tbl>
    <w:p w14:paraId="30AD11DB" w14:textId="77777777" w:rsidR="00B86AA1" w:rsidRDefault="00B86AA1" w:rsidP="005167A5">
      <w:pPr>
        <w:spacing w:after="120"/>
        <w:jc w:val="both"/>
        <w:rPr>
          <w:lang w:val="en-US" w:eastAsia="zh-CN"/>
        </w:rPr>
      </w:pPr>
    </w:p>
    <w:p w14:paraId="4451A1EC" w14:textId="541C4C72" w:rsidR="00B86AA1" w:rsidRPr="006C1846" w:rsidRDefault="00B86AA1" w:rsidP="00E52EB7">
      <w:pPr>
        <w:jc w:val="both"/>
        <w:rPr>
          <w:lang w:val="en-US" w:eastAsia="zh-CN"/>
        </w:rPr>
      </w:pPr>
      <w:r w:rsidRPr="006C1846">
        <w:rPr>
          <w:lang w:val="en-US" w:eastAsia="zh-CN"/>
        </w:rPr>
        <w:t xml:space="preserve">For this being-activated PUCCH </w:t>
      </w:r>
      <w:proofErr w:type="spellStart"/>
      <w:r w:rsidRPr="006C1846">
        <w:rPr>
          <w:lang w:val="en-US" w:eastAsia="zh-CN"/>
        </w:rPr>
        <w:t>SCell</w:t>
      </w:r>
      <w:proofErr w:type="spellEnd"/>
      <w:r w:rsidRPr="006C1846">
        <w:rPr>
          <w:lang w:val="en-US" w:eastAsia="zh-CN"/>
        </w:rPr>
        <w:t>, based on RAN1 spec we think, three cases shall be considered,</w:t>
      </w:r>
    </w:p>
    <w:p w14:paraId="65D1AB4B" w14:textId="33A290F5" w:rsidR="00B86AA1" w:rsidRPr="006C1846" w:rsidRDefault="00490116" w:rsidP="00143EFC">
      <w:pPr>
        <w:pStyle w:val="ListParagraph"/>
        <w:numPr>
          <w:ilvl w:val="0"/>
          <w:numId w:val="24"/>
        </w:numPr>
        <w:ind w:firstLineChars="0"/>
        <w:jc w:val="both"/>
        <w:rPr>
          <w:sz w:val="20"/>
          <w:szCs w:val="20"/>
          <w:u w:val="single"/>
          <w:lang w:val="en-US" w:eastAsia="zh-CN"/>
        </w:rPr>
      </w:pPr>
      <w:r w:rsidRPr="006C1846">
        <w:rPr>
          <w:sz w:val="20"/>
          <w:szCs w:val="20"/>
          <w:u w:val="single"/>
          <w:lang w:val="en-US" w:eastAsia="zh-CN"/>
        </w:rPr>
        <w:t xml:space="preserve">Case (1): </w:t>
      </w:r>
      <w:r w:rsidR="00B86AA1" w:rsidRPr="006C1846">
        <w:rPr>
          <w:sz w:val="20"/>
          <w:szCs w:val="20"/>
          <w:u w:val="single"/>
          <w:lang w:val="en-US" w:eastAsia="zh-CN"/>
        </w:rPr>
        <w:t>If uplink spatial relation of target PUCCH is provided, UE uses this uplink spatial relation to determine the Tx beam for target PUCCH,</w:t>
      </w:r>
    </w:p>
    <w:p w14:paraId="54C133F3" w14:textId="28D8EDA6" w:rsidR="00B86AA1" w:rsidRPr="006C1846" w:rsidRDefault="00490116" w:rsidP="00143EFC">
      <w:pPr>
        <w:pStyle w:val="ListParagraph"/>
        <w:numPr>
          <w:ilvl w:val="0"/>
          <w:numId w:val="24"/>
        </w:numPr>
        <w:ind w:firstLineChars="0"/>
        <w:jc w:val="both"/>
        <w:rPr>
          <w:sz w:val="20"/>
          <w:szCs w:val="20"/>
          <w:u w:val="single"/>
          <w:lang w:val="en-US" w:eastAsia="zh-CN"/>
        </w:rPr>
      </w:pPr>
      <w:r w:rsidRPr="006C1846">
        <w:rPr>
          <w:sz w:val="20"/>
          <w:szCs w:val="20"/>
          <w:u w:val="single"/>
          <w:lang w:val="en-US" w:eastAsia="zh-CN"/>
        </w:rPr>
        <w:t xml:space="preserve">Case (2): </w:t>
      </w:r>
      <w:r w:rsidR="00B86AA1" w:rsidRPr="006C1846">
        <w:rPr>
          <w:sz w:val="20"/>
          <w:szCs w:val="20"/>
          <w:u w:val="single"/>
          <w:lang w:val="en-US" w:eastAsia="zh-CN"/>
        </w:rPr>
        <w:t>If uplink spatial relation of target PUCCH is not provided</w:t>
      </w:r>
      <w:r w:rsidRPr="006C1846">
        <w:rPr>
          <w:sz w:val="20"/>
          <w:szCs w:val="20"/>
          <w:u w:val="single"/>
          <w:lang w:val="en-US" w:eastAsia="zh-CN"/>
        </w:rPr>
        <w:t xml:space="preserve"> and </w:t>
      </w:r>
      <w:proofErr w:type="spellStart"/>
      <w:r w:rsidRPr="006C1846">
        <w:rPr>
          <w:i/>
          <w:iCs/>
          <w:sz w:val="20"/>
          <w:szCs w:val="20"/>
          <w:u w:val="single"/>
          <w:lang w:val="en-US" w:eastAsia="zh-CN"/>
        </w:rPr>
        <w:t>enableDefaultBeamPL-ForPUCCH</w:t>
      </w:r>
      <w:proofErr w:type="spellEnd"/>
      <w:r w:rsidRPr="006C1846">
        <w:rPr>
          <w:sz w:val="20"/>
          <w:szCs w:val="20"/>
          <w:u w:val="single"/>
          <w:lang w:val="en-US" w:eastAsia="zh-CN"/>
        </w:rPr>
        <w:t xml:space="preserve"> is ‘enabled’</w:t>
      </w:r>
      <w:r w:rsidR="00B86AA1" w:rsidRPr="006C1846">
        <w:rPr>
          <w:sz w:val="20"/>
          <w:szCs w:val="20"/>
          <w:u w:val="single"/>
          <w:lang w:val="en-US" w:eastAsia="zh-CN"/>
        </w:rPr>
        <w:t>, UE use the Rx beam of CORESET with the lowest ID on the first active BWP</w:t>
      </w:r>
      <w:r w:rsidRPr="006C1846">
        <w:rPr>
          <w:sz w:val="20"/>
          <w:szCs w:val="20"/>
          <w:u w:val="single"/>
          <w:lang w:val="en-US" w:eastAsia="zh-CN"/>
        </w:rPr>
        <w:t xml:space="preserve"> of target PUCCH </w:t>
      </w:r>
      <w:proofErr w:type="spellStart"/>
      <w:r w:rsidRPr="006C1846">
        <w:rPr>
          <w:sz w:val="20"/>
          <w:szCs w:val="20"/>
          <w:u w:val="single"/>
          <w:lang w:val="en-US" w:eastAsia="zh-CN"/>
        </w:rPr>
        <w:t>SCell</w:t>
      </w:r>
      <w:proofErr w:type="spellEnd"/>
      <w:r w:rsidR="00B86AA1" w:rsidRPr="006C1846">
        <w:rPr>
          <w:sz w:val="20"/>
          <w:szCs w:val="20"/>
          <w:u w:val="single"/>
          <w:lang w:val="en-US" w:eastAsia="zh-CN"/>
        </w:rPr>
        <w:t xml:space="preserve"> to determine the Tx beam for target PUCCH,</w:t>
      </w:r>
    </w:p>
    <w:p w14:paraId="0337157E" w14:textId="4A4BF339" w:rsidR="00490116" w:rsidRPr="006C1846" w:rsidRDefault="00490116" w:rsidP="00143EFC">
      <w:pPr>
        <w:pStyle w:val="ListParagraph"/>
        <w:numPr>
          <w:ilvl w:val="0"/>
          <w:numId w:val="24"/>
        </w:numPr>
        <w:ind w:firstLineChars="0"/>
        <w:jc w:val="both"/>
        <w:rPr>
          <w:sz w:val="20"/>
          <w:szCs w:val="20"/>
          <w:u w:val="single"/>
          <w:lang w:val="en-US" w:eastAsia="zh-CN"/>
        </w:rPr>
      </w:pPr>
      <w:r w:rsidRPr="006C1846">
        <w:rPr>
          <w:sz w:val="20"/>
          <w:szCs w:val="20"/>
          <w:u w:val="single"/>
          <w:lang w:val="en-US" w:eastAsia="zh-CN"/>
        </w:rPr>
        <w:t xml:space="preserve">Case (3): If uplink spatial relation of target PUCCH is not provided and </w:t>
      </w:r>
      <w:proofErr w:type="spellStart"/>
      <w:r w:rsidRPr="006C1846">
        <w:rPr>
          <w:i/>
          <w:iCs/>
          <w:sz w:val="20"/>
          <w:szCs w:val="20"/>
          <w:u w:val="single"/>
          <w:lang w:val="en-US" w:eastAsia="zh-CN"/>
        </w:rPr>
        <w:t>enableDefaultBeamPL-ForPUCCH</w:t>
      </w:r>
      <w:proofErr w:type="spellEnd"/>
      <w:r w:rsidRPr="006C1846">
        <w:rPr>
          <w:sz w:val="20"/>
          <w:szCs w:val="20"/>
          <w:u w:val="single"/>
          <w:lang w:val="en-US" w:eastAsia="zh-CN"/>
        </w:rPr>
        <w:t xml:space="preserve"> is not ‘enabled’, it shall be error case based on RAN1 spec.</w:t>
      </w:r>
    </w:p>
    <w:p w14:paraId="3D3F1908" w14:textId="3717FAFC" w:rsidR="00B86AA1" w:rsidRDefault="00490116" w:rsidP="00E52EB7">
      <w:pPr>
        <w:jc w:val="both"/>
        <w:rPr>
          <w:lang w:val="en-US" w:eastAsia="zh-CN"/>
        </w:rPr>
      </w:pPr>
      <w:r>
        <w:rPr>
          <w:lang w:val="en-US" w:eastAsia="zh-CN"/>
        </w:rPr>
        <w:t>To simplify the RAN4 requirement, we propose to only consider the case (1).</w:t>
      </w:r>
    </w:p>
    <w:p w14:paraId="0331F9BD" w14:textId="4BC010AB" w:rsidR="00E52EB7" w:rsidRDefault="00490116" w:rsidP="001F2160">
      <w:pPr>
        <w:jc w:val="both"/>
        <w:rPr>
          <w:lang w:val="en-US" w:eastAsia="zh-CN"/>
        </w:rPr>
      </w:pPr>
      <w:r>
        <w:rPr>
          <w:lang w:val="en-US" w:eastAsia="zh-CN"/>
        </w:rPr>
        <w:t xml:space="preserve">Since </w:t>
      </w:r>
      <w:r w:rsidR="00E52EB7">
        <w:rPr>
          <w:lang w:val="en-US" w:eastAsia="zh-CN"/>
        </w:rPr>
        <w:t xml:space="preserve">UL spatial relation activation for PUCCH is carried on a different MAC CE command from the </w:t>
      </w:r>
      <w:proofErr w:type="spellStart"/>
      <w:r w:rsidR="00E52EB7">
        <w:rPr>
          <w:lang w:val="en-US" w:eastAsia="zh-CN"/>
        </w:rPr>
        <w:t>SCell</w:t>
      </w:r>
      <w:proofErr w:type="spellEnd"/>
      <w:r w:rsidR="00E52EB7">
        <w:rPr>
          <w:lang w:val="en-US" w:eastAsia="zh-CN"/>
        </w:rPr>
        <w:t xml:space="preserve"> activation MAC, PDCCH/PDSCH activation, or SP-CSI reporting activation, this new MAC CE for UL spatial relation activation shall be also </w:t>
      </w:r>
      <w:proofErr w:type="gramStart"/>
      <w:r w:rsidR="00E52EB7">
        <w:rPr>
          <w:lang w:val="en-US" w:eastAsia="zh-CN"/>
        </w:rPr>
        <w:t>taken into account</w:t>
      </w:r>
      <w:proofErr w:type="gramEnd"/>
      <w:r w:rsidR="00E52EB7">
        <w:rPr>
          <w:lang w:val="en-US" w:eastAsia="zh-CN"/>
        </w:rPr>
        <w:t xml:space="preserve"> in the baseline activation delay. Accordingly, the time uncertainty of the MAC CE for UL spatial relation activation shall be defined in the baseline FR2 </w:t>
      </w:r>
      <w:proofErr w:type="spellStart"/>
      <w:r w:rsidR="00E52EB7">
        <w:rPr>
          <w:lang w:val="en-US" w:eastAsia="zh-CN"/>
        </w:rPr>
        <w:t>SCell</w:t>
      </w:r>
      <w:proofErr w:type="spellEnd"/>
      <w:r w:rsidR="00E52EB7">
        <w:rPr>
          <w:lang w:val="en-US" w:eastAsia="zh-CN"/>
        </w:rPr>
        <w:t xml:space="preserve"> activation delay.</w:t>
      </w:r>
    </w:p>
    <w:p w14:paraId="0A37B1D9" w14:textId="4E58B1D5" w:rsidR="00C667E8" w:rsidRDefault="00490116" w:rsidP="005167A5">
      <w:pPr>
        <w:spacing w:after="120"/>
        <w:jc w:val="both"/>
        <w:rPr>
          <w:lang w:val="en-US" w:eastAsia="zh-CN"/>
        </w:rPr>
      </w:pPr>
      <w:r>
        <w:rPr>
          <w:lang w:val="en-US" w:eastAsia="zh-CN"/>
        </w:rPr>
        <w:t xml:space="preserve">Besides the spatial information of target PUCCH, the Tx power information was missing during the discussion in the previous meetings. The Tx power of target PUCCH shall be determined based on pathloss RS measurement, and in PUCCH </w:t>
      </w:r>
      <w:proofErr w:type="spellStart"/>
      <w:r>
        <w:rPr>
          <w:lang w:val="en-US" w:eastAsia="zh-CN"/>
        </w:rPr>
        <w:t>SCell</w:t>
      </w:r>
      <w:proofErr w:type="spellEnd"/>
      <w:r>
        <w:rPr>
          <w:lang w:val="en-US" w:eastAsia="zh-CN"/>
        </w:rPr>
        <w:t xml:space="preserve"> activation requirement, </w:t>
      </w:r>
      <w:r w:rsidR="001F2160">
        <w:rPr>
          <w:lang w:val="en-US" w:eastAsia="zh-CN"/>
        </w:rPr>
        <w:t xml:space="preserve">we shall also consider </w:t>
      </w:r>
      <w:r w:rsidR="006C1846">
        <w:rPr>
          <w:lang w:val="en-US" w:eastAsia="zh-CN"/>
        </w:rPr>
        <w:t>activating</w:t>
      </w:r>
      <w:r w:rsidR="001F2160">
        <w:rPr>
          <w:lang w:val="en-US" w:eastAsia="zh-CN"/>
        </w:rPr>
        <w:t xml:space="preserve"> </w:t>
      </w:r>
      <w:r>
        <w:rPr>
          <w:lang w:val="en-US" w:eastAsia="zh-CN"/>
        </w:rPr>
        <w:t xml:space="preserve">this PL-RS to UE during the </w:t>
      </w:r>
      <w:proofErr w:type="spellStart"/>
      <w:r>
        <w:rPr>
          <w:lang w:val="en-US" w:eastAsia="zh-CN"/>
        </w:rPr>
        <w:t>SCell</w:t>
      </w:r>
      <w:proofErr w:type="spellEnd"/>
      <w:r>
        <w:rPr>
          <w:lang w:val="en-US" w:eastAsia="zh-CN"/>
        </w:rPr>
        <w:t xml:space="preserve"> activation</w:t>
      </w:r>
      <w:r w:rsidR="001F2160">
        <w:rPr>
          <w:lang w:val="en-US" w:eastAsia="zh-CN"/>
        </w:rPr>
        <w:t xml:space="preserve">. </w:t>
      </w:r>
      <w:r w:rsidR="006C1846">
        <w:rPr>
          <w:lang w:val="en-US" w:eastAsia="zh-CN"/>
        </w:rPr>
        <w:t>In FR2 case, this PL-RS activation could be conducted together with uplink spatial relation. For FR1 case, b</w:t>
      </w:r>
      <w:r w:rsidR="00C667E8">
        <w:rPr>
          <w:lang w:val="en-US" w:eastAsia="zh-CN"/>
        </w:rPr>
        <w:t>ased on RAN1 spec, it may have two possibilities:</w:t>
      </w:r>
    </w:p>
    <w:p w14:paraId="1E77317D" w14:textId="3000F113" w:rsidR="006C1846" w:rsidRDefault="006C1846" w:rsidP="00143EFC">
      <w:pPr>
        <w:pStyle w:val="ListParagraph"/>
        <w:numPr>
          <w:ilvl w:val="0"/>
          <w:numId w:val="27"/>
        </w:numPr>
        <w:ind w:firstLineChars="0"/>
        <w:rPr>
          <w:lang w:val="en-US" w:eastAsia="zh-CN"/>
        </w:rPr>
      </w:pPr>
      <w:r>
        <w:lastRenderedPageBreak/>
        <w:t xml:space="preserve">If the UE is provided </w:t>
      </w:r>
      <w:proofErr w:type="spellStart"/>
      <w:r w:rsidRPr="006C1846">
        <w:rPr>
          <w:i/>
          <w:iCs/>
        </w:rPr>
        <w:t>pathlossReferenceRSs</w:t>
      </w:r>
      <w:proofErr w:type="spellEnd"/>
      <w:r>
        <w:t xml:space="preserve"> and is not provided </w:t>
      </w:r>
      <w:r w:rsidRPr="006C1846">
        <w:rPr>
          <w:i/>
          <w:iCs/>
        </w:rPr>
        <w:t>PUCCH-</w:t>
      </w:r>
      <w:proofErr w:type="spellStart"/>
      <w:r w:rsidRPr="006C1846">
        <w:rPr>
          <w:i/>
          <w:iCs/>
        </w:rPr>
        <w:t>SpatialRelationInfo</w:t>
      </w:r>
      <w:proofErr w:type="spellEnd"/>
      <w:r>
        <w:rPr>
          <w:i/>
          <w:iCs/>
          <w:lang w:val="en-US"/>
        </w:rPr>
        <w:t xml:space="preserve"> </w:t>
      </w:r>
      <w:r w:rsidRPr="006C1846">
        <w:rPr>
          <w:lang w:val="en-US"/>
        </w:rPr>
        <w:t>in FR1</w:t>
      </w:r>
      <w:r>
        <w:rPr>
          <w:lang w:val="en-US"/>
        </w:rPr>
        <w:t xml:space="preserve"> (defined in TS38.213 section 7.2.1)</w:t>
      </w:r>
    </w:p>
    <w:p w14:paraId="009CE1A9" w14:textId="68E88BA8" w:rsidR="006C1846" w:rsidRPr="006C1846" w:rsidRDefault="006C1846" w:rsidP="00143EFC">
      <w:pPr>
        <w:pStyle w:val="ListParagraph"/>
        <w:numPr>
          <w:ilvl w:val="1"/>
          <w:numId w:val="27"/>
        </w:numPr>
        <w:ind w:firstLineChars="0"/>
        <w:rPr>
          <w:lang w:val="en-US" w:eastAsia="zh-CN"/>
        </w:rPr>
      </w:pPr>
      <w:r>
        <w:rPr>
          <w:lang w:val="en-US"/>
        </w:rPr>
        <w:t>UE would use first PL-RS in the RRC configured PL-RS set</w:t>
      </w:r>
    </w:p>
    <w:p w14:paraId="52A83F48" w14:textId="77777777" w:rsidR="006C1846" w:rsidRPr="006C1846" w:rsidRDefault="006C1846" w:rsidP="00143EFC">
      <w:pPr>
        <w:pStyle w:val="ListParagraph"/>
        <w:numPr>
          <w:ilvl w:val="0"/>
          <w:numId w:val="27"/>
        </w:numPr>
        <w:ind w:firstLineChars="0"/>
        <w:rPr>
          <w:lang w:val="en-US" w:eastAsia="zh-CN"/>
        </w:rPr>
      </w:pPr>
      <w:r>
        <w:tab/>
        <w:t xml:space="preserve">If the UE is not provided </w:t>
      </w:r>
      <w:proofErr w:type="spellStart"/>
      <w:r w:rsidRPr="006C1846">
        <w:rPr>
          <w:i/>
          <w:iCs/>
        </w:rPr>
        <w:t>pathlossReferenceRSs</w:t>
      </w:r>
      <w:proofErr w:type="spellEnd"/>
      <w:r>
        <w:rPr>
          <w:rFonts w:eastAsia="MS Mincho"/>
        </w:rPr>
        <w:t xml:space="preserve"> </w:t>
      </w:r>
    </w:p>
    <w:p w14:paraId="7E9477F4" w14:textId="4ED9D0F1" w:rsidR="006C1846" w:rsidRPr="006C1846" w:rsidRDefault="006C1846" w:rsidP="00143EFC">
      <w:pPr>
        <w:pStyle w:val="ListParagraph"/>
        <w:numPr>
          <w:ilvl w:val="1"/>
          <w:numId w:val="27"/>
        </w:numPr>
        <w:ind w:firstLineChars="0"/>
        <w:rPr>
          <w:lang w:val="en-US" w:eastAsia="zh-CN"/>
        </w:rPr>
      </w:pPr>
      <w:r>
        <w:rPr>
          <w:lang w:val="en-US"/>
        </w:rPr>
        <w:t>UE would use SSB as PL-RS</w:t>
      </w:r>
      <w:r>
        <w:t xml:space="preserve"> </w:t>
      </w:r>
      <w:r>
        <w:rPr>
          <w:rFonts w:eastAsia="MS Mincho"/>
        </w:rPr>
        <w:t xml:space="preserve">with same </w:t>
      </w:r>
      <w:r>
        <w:rPr>
          <w:rFonts w:eastAsia="MS Mincho"/>
          <w:lang w:val="en-US"/>
        </w:rPr>
        <w:t>SSB</w:t>
      </w:r>
      <w:r>
        <w:rPr>
          <w:rFonts w:eastAsia="MS Mincho"/>
        </w:rPr>
        <w:t xml:space="preserve"> index as the one</w:t>
      </w:r>
      <w:r>
        <w:t xml:space="preserve"> the UE uses to obtain </w:t>
      </w:r>
      <w:r w:rsidRPr="006C1846">
        <w:rPr>
          <w:i/>
          <w:iCs/>
        </w:rPr>
        <w:t>MIB</w:t>
      </w:r>
    </w:p>
    <w:p w14:paraId="2EDDE732" w14:textId="0705B8EE" w:rsidR="001F2160" w:rsidRDefault="006C1846" w:rsidP="005167A5">
      <w:pPr>
        <w:spacing w:after="120"/>
        <w:jc w:val="both"/>
        <w:rPr>
          <w:lang w:val="en-US" w:eastAsia="zh-CN"/>
        </w:rPr>
      </w:pPr>
      <w:r>
        <w:rPr>
          <w:lang w:val="en-US" w:eastAsia="zh-CN"/>
        </w:rPr>
        <w:t xml:space="preserve">So, that means, for FR1, we do not need any MAC CE or RRC uncertainty for PL-RS activation/configuration. </w:t>
      </w:r>
      <w:r w:rsidR="001F2160">
        <w:rPr>
          <w:lang w:val="en-US" w:eastAsia="zh-CN"/>
        </w:rPr>
        <w:t xml:space="preserve">For simplicity, </w:t>
      </w:r>
      <w:r>
        <w:rPr>
          <w:lang w:val="en-US" w:eastAsia="zh-CN"/>
        </w:rPr>
        <w:t xml:space="preserve">in FR2, </w:t>
      </w:r>
      <w:r w:rsidR="001F2160">
        <w:rPr>
          <w:lang w:val="en-US" w:eastAsia="zh-CN"/>
        </w:rPr>
        <w:t>we could assume the PL-RS is activated together with the UL spatial relation in the same MAC CE.</w:t>
      </w:r>
    </w:p>
    <w:p w14:paraId="22165D89" w14:textId="221B34C1" w:rsidR="001F2160" w:rsidRPr="00C47911" w:rsidRDefault="001F2160" w:rsidP="001F2160">
      <w:pPr>
        <w:jc w:val="both"/>
        <w:rPr>
          <w:b/>
          <w:bCs/>
          <w:i/>
          <w:iCs/>
          <w:lang w:eastAsia="zh-CN"/>
        </w:rPr>
      </w:pPr>
      <w:r w:rsidRPr="00C47911">
        <w:rPr>
          <w:b/>
          <w:bCs/>
          <w:i/>
          <w:iCs/>
          <w:lang w:val="en-US" w:eastAsia="zh-CN"/>
        </w:rPr>
        <w:t xml:space="preserve">Proposal 3: For both valid TA and invalid TA cases in PUCCH </w:t>
      </w:r>
      <w:proofErr w:type="spellStart"/>
      <w:r w:rsidRPr="00C47911">
        <w:rPr>
          <w:b/>
          <w:bCs/>
          <w:i/>
          <w:iCs/>
          <w:lang w:val="en-US" w:eastAsia="zh-CN"/>
        </w:rPr>
        <w:t>SCell</w:t>
      </w:r>
      <w:proofErr w:type="spellEnd"/>
      <w:r w:rsidRPr="00C47911">
        <w:rPr>
          <w:b/>
          <w:bCs/>
          <w:i/>
          <w:iCs/>
          <w:lang w:val="en-US" w:eastAsia="zh-CN"/>
        </w:rPr>
        <w:t xml:space="preserve"> activation: </w:t>
      </w:r>
      <w:r w:rsidRPr="00C47911">
        <w:rPr>
          <w:b/>
          <w:bCs/>
          <w:i/>
          <w:iCs/>
          <w:lang w:eastAsia="zh-CN"/>
        </w:rPr>
        <w:t xml:space="preserve"> </w:t>
      </w:r>
    </w:p>
    <w:p w14:paraId="6AB57AD6" w14:textId="6F03CF00" w:rsidR="001F2160" w:rsidRPr="00C47911" w:rsidRDefault="001F2160" w:rsidP="00143EFC">
      <w:pPr>
        <w:pStyle w:val="ListParagraph"/>
        <w:numPr>
          <w:ilvl w:val="0"/>
          <w:numId w:val="19"/>
        </w:numPr>
        <w:spacing w:line="240" w:lineRule="auto"/>
        <w:ind w:firstLineChars="0"/>
        <w:jc w:val="both"/>
        <w:rPr>
          <w:b/>
          <w:bCs/>
          <w:i/>
          <w:iCs/>
          <w:sz w:val="20"/>
          <w:szCs w:val="20"/>
          <w:lang w:eastAsia="zh-CN"/>
        </w:rPr>
      </w:pPr>
      <w:r w:rsidRPr="00C47911">
        <w:rPr>
          <w:b/>
          <w:bCs/>
          <w:i/>
          <w:iCs/>
          <w:sz w:val="20"/>
          <w:szCs w:val="20"/>
          <w:lang w:eastAsia="zh-CN"/>
        </w:rPr>
        <w:t xml:space="preserve">the </w:t>
      </w:r>
      <w:r w:rsidRPr="00C47911">
        <w:rPr>
          <w:b/>
          <w:bCs/>
          <w:i/>
          <w:iCs/>
          <w:sz w:val="20"/>
          <w:szCs w:val="20"/>
          <w:lang w:val="en-US" w:eastAsia="zh-CN"/>
        </w:rPr>
        <w:t xml:space="preserve">UL spatial relation and PL-RS </w:t>
      </w:r>
      <w:r w:rsidR="006C1846">
        <w:rPr>
          <w:b/>
          <w:bCs/>
          <w:i/>
          <w:iCs/>
          <w:sz w:val="20"/>
          <w:szCs w:val="20"/>
          <w:lang w:val="en-US" w:eastAsia="zh-CN"/>
        </w:rPr>
        <w:t xml:space="preserve">activation </w:t>
      </w:r>
      <w:r w:rsidRPr="00C47911">
        <w:rPr>
          <w:b/>
          <w:bCs/>
          <w:i/>
          <w:iCs/>
          <w:sz w:val="20"/>
          <w:szCs w:val="20"/>
          <w:lang w:val="en-US" w:eastAsia="zh-CN"/>
        </w:rPr>
        <w:t xml:space="preserve">of PUCCH on target being-activated </w:t>
      </w:r>
      <w:proofErr w:type="spellStart"/>
      <w:r w:rsidRPr="00C47911">
        <w:rPr>
          <w:b/>
          <w:bCs/>
          <w:i/>
          <w:iCs/>
          <w:sz w:val="20"/>
          <w:szCs w:val="20"/>
          <w:lang w:val="en-US" w:eastAsia="zh-CN"/>
        </w:rPr>
        <w:t>SCell</w:t>
      </w:r>
      <w:proofErr w:type="spellEnd"/>
      <w:r w:rsidRPr="00C47911">
        <w:rPr>
          <w:b/>
          <w:bCs/>
          <w:i/>
          <w:iCs/>
          <w:sz w:val="20"/>
          <w:szCs w:val="20"/>
          <w:lang w:val="en-US" w:eastAsia="zh-CN"/>
        </w:rPr>
        <w:t xml:space="preserve"> should be considered for PUCCH </w:t>
      </w:r>
      <w:proofErr w:type="spellStart"/>
      <w:r w:rsidRPr="00C47911">
        <w:rPr>
          <w:b/>
          <w:bCs/>
          <w:i/>
          <w:iCs/>
          <w:sz w:val="20"/>
          <w:szCs w:val="20"/>
          <w:lang w:val="en-US" w:eastAsia="zh-CN"/>
        </w:rPr>
        <w:t>SCell</w:t>
      </w:r>
      <w:proofErr w:type="spellEnd"/>
      <w:r w:rsidRPr="00C47911">
        <w:rPr>
          <w:b/>
          <w:bCs/>
          <w:i/>
          <w:iCs/>
          <w:sz w:val="20"/>
          <w:szCs w:val="20"/>
          <w:lang w:val="en-US" w:eastAsia="zh-CN"/>
        </w:rPr>
        <w:t xml:space="preserve"> </w:t>
      </w:r>
      <w:r w:rsidR="006C1846">
        <w:rPr>
          <w:b/>
          <w:bCs/>
          <w:i/>
          <w:iCs/>
          <w:sz w:val="20"/>
          <w:szCs w:val="20"/>
          <w:lang w:val="en-US" w:eastAsia="zh-CN"/>
        </w:rPr>
        <w:t>activation in FR2 only</w:t>
      </w:r>
      <w:r w:rsidRPr="00C47911">
        <w:rPr>
          <w:b/>
          <w:bCs/>
          <w:i/>
          <w:iCs/>
          <w:sz w:val="20"/>
          <w:szCs w:val="20"/>
          <w:lang w:val="en-US" w:eastAsia="zh-CN"/>
        </w:rPr>
        <w:t>.</w:t>
      </w:r>
    </w:p>
    <w:p w14:paraId="1110F4CF" w14:textId="2B99839A" w:rsidR="001F2160" w:rsidRPr="00C47911" w:rsidRDefault="001F2160" w:rsidP="001F2160">
      <w:pPr>
        <w:pStyle w:val="ListParagraph"/>
        <w:numPr>
          <w:ilvl w:val="1"/>
          <w:numId w:val="13"/>
        </w:numPr>
        <w:spacing w:line="240" w:lineRule="auto"/>
        <w:ind w:firstLineChars="0"/>
        <w:jc w:val="both"/>
        <w:rPr>
          <w:b/>
          <w:bCs/>
          <w:i/>
          <w:iCs/>
          <w:sz w:val="20"/>
          <w:szCs w:val="20"/>
          <w:lang w:val="en-GB" w:eastAsia="zh-CN"/>
        </w:rPr>
      </w:pPr>
      <w:r w:rsidRPr="00C47911">
        <w:rPr>
          <w:b/>
          <w:bCs/>
          <w:i/>
          <w:iCs/>
          <w:sz w:val="20"/>
          <w:szCs w:val="20"/>
          <w:lang w:val="en-US" w:eastAsia="zh-CN"/>
        </w:rPr>
        <w:t xml:space="preserve">the time uncertainty of the single MAC CE for both UL spatial relation and PL-RS activation of PUCCH in target being-activated </w:t>
      </w:r>
      <w:proofErr w:type="spellStart"/>
      <w:r w:rsidRPr="00C47911">
        <w:rPr>
          <w:b/>
          <w:bCs/>
          <w:i/>
          <w:iCs/>
          <w:sz w:val="20"/>
          <w:szCs w:val="20"/>
          <w:lang w:val="en-US" w:eastAsia="zh-CN"/>
        </w:rPr>
        <w:t>SCell</w:t>
      </w:r>
      <w:proofErr w:type="spellEnd"/>
      <w:r w:rsidRPr="00C47911">
        <w:rPr>
          <w:b/>
          <w:bCs/>
          <w:i/>
          <w:iCs/>
          <w:sz w:val="20"/>
          <w:szCs w:val="20"/>
          <w:lang w:val="en-US" w:eastAsia="zh-CN"/>
        </w:rPr>
        <w:t xml:space="preserve"> shall be defined in the baseline FR2 </w:t>
      </w:r>
      <w:proofErr w:type="spellStart"/>
      <w:r w:rsidRPr="00C47911">
        <w:rPr>
          <w:b/>
          <w:bCs/>
          <w:i/>
          <w:iCs/>
          <w:sz w:val="20"/>
          <w:szCs w:val="20"/>
          <w:lang w:val="en-US" w:eastAsia="zh-CN"/>
        </w:rPr>
        <w:t>SCell</w:t>
      </w:r>
      <w:proofErr w:type="spellEnd"/>
      <w:r w:rsidRPr="00C47911">
        <w:rPr>
          <w:b/>
          <w:bCs/>
          <w:i/>
          <w:iCs/>
          <w:sz w:val="20"/>
          <w:szCs w:val="20"/>
          <w:lang w:val="en-US" w:eastAsia="zh-CN"/>
        </w:rPr>
        <w:t xml:space="preserve"> activation delay part (</w:t>
      </w:r>
      <w:proofErr w:type="spellStart"/>
      <w:r w:rsidRPr="00C47911">
        <w:rPr>
          <w:rFonts w:ascii="Times" w:hAnsi="Times" w:cs="Times"/>
          <w:b/>
          <w:bCs/>
          <w:i/>
          <w:iCs/>
          <w:color w:val="000000"/>
          <w:sz w:val="20"/>
          <w:szCs w:val="20"/>
          <w:lang w:val="en-US" w:eastAsia="zh-CN"/>
        </w:rPr>
        <w:t>T</w:t>
      </w:r>
      <w:r w:rsidRPr="00C47911">
        <w:rPr>
          <w:rFonts w:ascii="Times" w:hAnsi="Times" w:cs="Times"/>
          <w:b/>
          <w:bCs/>
          <w:i/>
          <w:iCs/>
          <w:color w:val="000000"/>
          <w:sz w:val="20"/>
          <w:szCs w:val="20"/>
          <w:vertAlign w:val="subscript"/>
          <w:lang w:val="en-US" w:eastAsia="zh-CN"/>
        </w:rPr>
        <w:t>activate_basic</w:t>
      </w:r>
      <w:proofErr w:type="spellEnd"/>
      <w:r w:rsidRPr="00C47911">
        <w:rPr>
          <w:b/>
          <w:bCs/>
          <w:i/>
          <w:iCs/>
          <w:sz w:val="20"/>
          <w:szCs w:val="20"/>
          <w:lang w:val="en-US" w:eastAsia="zh-CN"/>
        </w:rPr>
        <w:t>). Details are FFS.</w:t>
      </w:r>
    </w:p>
    <w:p w14:paraId="509DFAB7" w14:textId="77777777" w:rsidR="00C47911" w:rsidRDefault="00C47911" w:rsidP="00717547">
      <w:pPr>
        <w:jc w:val="both"/>
        <w:rPr>
          <w:b/>
          <w:bCs/>
          <w:i/>
          <w:iCs/>
          <w:lang w:eastAsia="zh-CN"/>
        </w:rPr>
      </w:pPr>
    </w:p>
    <w:p w14:paraId="5143A489" w14:textId="1E9EE403" w:rsidR="00B0372E" w:rsidRDefault="003A43F2" w:rsidP="00717547">
      <w:pPr>
        <w:jc w:val="both"/>
        <w:rPr>
          <w:lang w:val="en-US" w:eastAsia="zh-CN"/>
        </w:rPr>
      </w:pPr>
      <w:r>
        <w:rPr>
          <w:lang w:val="en-US" w:eastAsia="zh-CN"/>
        </w:rPr>
        <w:t>Regarding the L1-RSRP reporting, in last meeting we had following options:</w:t>
      </w:r>
    </w:p>
    <w:tbl>
      <w:tblPr>
        <w:tblStyle w:val="TableGrid"/>
        <w:tblW w:w="0" w:type="auto"/>
        <w:tblLook w:val="04A0" w:firstRow="1" w:lastRow="0" w:firstColumn="1" w:lastColumn="0" w:noHBand="0" w:noVBand="1"/>
      </w:tblPr>
      <w:tblGrid>
        <w:gridCol w:w="9629"/>
      </w:tblGrid>
      <w:tr w:rsidR="003A43F2" w14:paraId="3DC9165D" w14:textId="77777777" w:rsidTr="003A43F2">
        <w:tc>
          <w:tcPr>
            <w:tcW w:w="9629" w:type="dxa"/>
          </w:tcPr>
          <w:p w14:paraId="3E39E11C" w14:textId="77777777" w:rsidR="00C47911" w:rsidRPr="00C47911" w:rsidRDefault="00C47911" w:rsidP="00143EFC">
            <w:pPr>
              <w:numPr>
                <w:ilvl w:val="0"/>
                <w:numId w:val="25"/>
              </w:numPr>
              <w:spacing w:after="0"/>
              <w:jc w:val="both"/>
              <w:rPr>
                <w:highlight w:val="yellow"/>
                <w:lang w:val="en-US" w:eastAsia="zh-CN"/>
              </w:rPr>
            </w:pPr>
            <w:r w:rsidRPr="00C47911">
              <w:rPr>
                <w:b/>
                <w:bCs/>
                <w:highlight w:val="yellow"/>
                <w:u w:val="single"/>
                <w:lang w:val="en-US" w:eastAsia="zh-CN"/>
              </w:rPr>
              <w:t xml:space="preserve">New </w:t>
            </w:r>
            <w:r w:rsidRPr="00C47911">
              <w:rPr>
                <w:b/>
                <w:bCs/>
                <w:highlight w:val="yellow"/>
                <w:u w:val="single"/>
                <w:lang w:eastAsia="zh-CN"/>
              </w:rPr>
              <w:t xml:space="preserve">Issue 1-2-6: Whether the beam information (L1-RSRP measurement result) of PUCCH </w:t>
            </w:r>
            <w:proofErr w:type="spellStart"/>
            <w:r w:rsidRPr="00C47911">
              <w:rPr>
                <w:b/>
                <w:bCs/>
                <w:highlight w:val="yellow"/>
                <w:u w:val="single"/>
                <w:lang w:eastAsia="zh-CN"/>
              </w:rPr>
              <w:t>SCell</w:t>
            </w:r>
            <w:proofErr w:type="spellEnd"/>
            <w:r w:rsidRPr="00C47911">
              <w:rPr>
                <w:b/>
                <w:bCs/>
                <w:highlight w:val="yellow"/>
                <w:u w:val="single"/>
                <w:lang w:eastAsia="zh-CN"/>
              </w:rPr>
              <w:t xml:space="preserve"> </w:t>
            </w:r>
            <w:r w:rsidRPr="00C47911">
              <w:rPr>
                <w:b/>
                <w:bCs/>
                <w:highlight w:val="yellow"/>
                <w:u w:val="single"/>
                <w:lang w:val="en-US" w:eastAsia="zh-CN"/>
              </w:rPr>
              <w:t>for TCI determination is needed or not for unknown cell</w:t>
            </w:r>
            <w:r w:rsidRPr="00C47911">
              <w:rPr>
                <w:b/>
                <w:bCs/>
                <w:highlight w:val="yellow"/>
                <w:u w:val="single"/>
                <w:lang w:eastAsia="zh-CN"/>
              </w:rPr>
              <w:t>?</w:t>
            </w:r>
          </w:p>
          <w:p w14:paraId="4D7DCA49" w14:textId="77777777" w:rsidR="00C47911" w:rsidRPr="00C47911" w:rsidRDefault="00C47911" w:rsidP="00143EFC">
            <w:pPr>
              <w:numPr>
                <w:ilvl w:val="1"/>
                <w:numId w:val="25"/>
              </w:numPr>
              <w:spacing w:after="0"/>
              <w:jc w:val="both"/>
              <w:rPr>
                <w:lang w:val="en-US" w:eastAsia="zh-CN"/>
              </w:rPr>
            </w:pPr>
            <w:r w:rsidRPr="00C47911">
              <w:rPr>
                <w:lang w:val="en-US" w:eastAsia="zh-CN"/>
              </w:rPr>
              <w:t xml:space="preserve">FFS </w:t>
            </w:r>
          </w:p>
          <w:p w14:paraId="6DC62790" w14:textId="77777777" w:rsidR="00C47911" w:rsidRPr="00C47911" w:rsidRDefault="00C47911" w:rsidP="00143EFC">
            <w:pPr>
              <w:numPr>
                <w:ilvl w:val="2"/>
                <w:numId w:val="25"/>
              </w:numPr>
              <w:spacing w:after="0"/>
              <w:jc w:val="both"/>
              <w:rPr>
                <w:lang w:val="en-US" w:eastAsia="zh-CN"/>
              </w:rPr>
            </w:pPr>
            <w:r w:rsidRPr="00C47911">
              <w:rPr>
                <w:lang w:val="en-US" w:eastAsia="zh-CN"/>
              </w:rPr>
              <w:t xml:space="preserve">Whether the beam information (L1-RSRP measurement result) of PUCCH </w:t>
            </w:r>
            <w:proofErr w:type="spellStart"/>
            <w:r w:rsidRPr="00C47911">
              <w:rPr>
                <w:lang w:val="en-US" w:eastAsia="zh-CN"/>
              </w:rPr>
              <w:t>SCell</w:t>
            </w:r>
            <w:proofErr w:type="spellEnd"/>
            <w:r w:rsidRPr="00C47911">
              <w:rPr>
                <w:lang w:val="en-US" w:eastAsia="zh-CN"/>
              </w:rPr>
              <w:t xml:space="preserve"> for TCI determination is needed or not</w:t>
            </w:r>
          </w:p>
          <w:p w14:paraId="65E89F5E" w14:textId="77777777" w:rsidR="00C47911" w:rsidRPr="00C47911" w:rsidRDefault="00C47911" w:rsidP="00143EFC">
            <w:pPr>
              <w:numPr>
                <w:ilvl w:val="3"/>
                <w:numId w:val="25"/>
              </w:numPr>
              <w:spacing w:after="0"/>
              <w:jc w:val="both"/>
              <w:rPr>
                <w:lang w:val="en-US" w:eastAsia="zh-CN"/>
              </w:rPr>
            </w:pPr>
            <w:r w:rsidRPr="00C47911">
              <w:rPr>
                <w:lang w:val="en-US" w:eastAsia="zh-CN"/>
              </w:rPr>
              <w:t>FFS: whether the beam information is needed to be indicated to NW</w:t>
            </w:r>
          </w:p>
          <w:p w14:paraId="2836D442" w14:textId="77777777" w:rsidR="00C47911" w:rsidRPr="00C47911" w:rsidRDefault="00C47911" w:rsidP="00143EFC">
            <w:pPr>
              <w:numPr>
                <w:ilvl w:val="3"/>
                <w:numId w:val="25"/>
              </w:numPr>
              <w:spacing w:after="0"/>
              <w:jc w:val="both"/>
              <w:rPr>
                <w:lang w:val="en-US" w:eastAsia="zh-CN"/>
              </w:rPr>
            </w:pPr>
            <w:r w:rsidRPr="00C47911">
              <w:rPr>
                <w:lang w:val="en-US" w:eastAsia="zh-CN"/>
              </w:rPr>
              <w:t>FFS: for valid TA and invalid TA case</w:t>
            </w:r>
          </w:p>
          <w:p w14:paraId="5A79AC29" w14:textId="77777777" w:rsidR="00C47911" w:rsidRPr="00C47911" w:rsidRDefault="00C47911" w:rsidP="00143EFC">
            <w:pPr>
              <w:numPr>
                <w:ilvl w:val="3"/>
                <w:numId w:val="25"/>
              </w:numPr>
              <w:spacing w:after="0"/>
              <w:jc w:val="both"/>
              <w:rPr>
                <w:lang w:val="en-US" w:eastAsia="zh-CN"/>
              </w:rPr>
            </w:pPr>
            <w:r w:rsidRPr="00C47911">
              <w:rPr>
                <w:lang w:val="en-US" w:eastAsia="zh-CN"/>
              </w:rPr>
              <w:t>FFS: for FR1 and FR2</w:t>
            </w:r>
          </w:p>
          <w:p w14:paraId="14CAA92E" w14:textId="6B8AF06F" w:rsidR="003A43F2" w:rsidRPr="00C47911" w:rsidRDefault="00C47911" w:rsidP="00143EFC">
            <w:pPr>
              <w:numPr>
                <w:ilvl w:val="2"/>
                <w:numId w:val="25"/>
              </w:numPr>
              <w:spacing w:after="0"/>
              <w:jc w:val="both"/>
              <w:rPr>
                <w:lang w:val="en-US" w:eastAsia="zh-CN"/>
              </w:rPr>
            </w:pPr>
            <w:r w:rsidRPr="00C47911">
              <w:rPr>
                <w:lang w:val="en-US" w:eastAsia="zh-CN"/>
              </w:rPr>
              <w:t xml:space="preserve">Note: this issue is related to the outcome of issue 1-2-3. </w:t>
            </w:r>
          </w:p>
        </w:tc>
      </w:tr>
    </w:tbl>
    <w:p w14:paraId="262CAE2B" w14:textId="4E88228A" w:rsidR="003A43F2" w:rsidRDefault="003A43F2" w:rsidP="00B1476A">
      <w:pPr>
        <w:snapToGrid w:val="0"/>
        <w:jc w:val="both"/>
        <w:rPr>
          <w:lang w:val="en-US" w:eastAsia="zh-CN"/>
        </w:rPr>
      </w:pPr>
      <w:r>
        <w:rPr>
          <w:lang w:val="en-US" w:eastAsia="zh-CN"/>
        </w:rPr>
        <w:t xml:space="preserve">As we analyzed above, L1-RSRP is also one type of CSI, and therefore L1-RSRP of PUCCH </w:t>
      </w:r>
      <w:proofErr w:type="spellStart"/>
      <w:r>
        <w:rPr>
          <w:lang w:val="en-US" w:eastAsia="zh-CN"/>
        </w:rPr>
        <w:t>SCell</w:t>
      </w:r>
      <w:proofErr w:type="spellEnd"/>
      <w:r>
        <w:rPr>
          <w:lang w:val="en-US" w:eastAsia="zh-CN"/>
        </w:rPr>
        <w:t xml:space="preserve"> can neither be reported via </w:t>
      </w:r>
      <w:proofErr w:type="spellStart"/>
      <w:r>
        <w:rPr>
          <w:lang w:val="en-US" w:eastAsia="zh-CN"/>
        </w:rPr>
        <w:t>SpCell</w:t>
      </w:r>
      <w:proofErr w:type="spellEnd"/>
      <w:r>
        <w:rPr>
          <w:lang w:val="en-US" w:eastAsia="zh-CN"/>
        </w:rPr>
        <w:t xml:space="preserve"> PUCCH. </w:t>
      </w:r>
      <w:r w:rsidR="00B1476A">
        <w:rPr>
          <w:lang w:val="en-US" w:eastAsia="zh-CN"/>
        </w:rPr>
        <w:t xml:space="preserve">If the target </w:t>
      </w:r>
      <w:proofErr w:type="spellStart"/>
      <w:r w:rsidR="00B1476A">
        <w:rPr>
          <w:lang w:val="en-US" w:eastAsia="zh-CN"/>
        </w:rPr>
        <w:t>SCell</w:t>
      </w:r>
      <w:proofErr w:type="spellEnd"/>
      <w:r w:rsidR="00B1476A">
        <w:rPr>
          <w:lang w:val="en-US" w:eastAsia="zh-CN"/>
        </w:rPr>
        <w:t xml:space="preserve"> is known, L1-RSRP report is not needed since the measurement report before activation already provided such information to network. However, if the target </w:t>
      </w:r>
      <w:proofErr w:type="spellStart"/>
      <w:r w:rsidR="00B1476A">
        <w:rPr>
          <w:lang w:val="en-US" w:eastAsia="zh-CN"/>
        </w:rPr>
        <w:t>SCell</w:t>
      </w:r>
      <w:proofErr w:type="spellEnd"/>
      <w:r w:rsidR="00B1476A">
        <w:rPr>
          <w:lang w:val="en-US" w:eastAsia="zh-CN"/>
        </w:rPr>
        <w:t xml:space="preserve"> is unknown, t</w:t>
      </w:r>
      <w:r>
        <w:rPr>
          <w:lang w:val="en-US" w:eastAsia="zh-CN"/>
        </w:rPr>
        <w:t>he</w:t>
      </w:r>
      <w:r w:rsidR="00B1476A">
        <w:rPr>
          <w:lang w:val="en-US" w:eastAsia="zh-CN"/>
        </w:rPr>
        <w:t xml:space="preserve"> </w:t>
      </w:r>
      <w:r>
        <w:rPr>
          <w:lang w:val="en-US" w:eastAsia="zh-CN"/>
        </w:rPr>
        <w:t>L1-RSRP issue could be handled in the same way as beam information reporting issue in issue 1-</w:t>
      </w:r>
      <w:r w:rsidR="00C47911">
        <w:rPr>
          <w:lang w:val="en-US" w:eastAsia="zh-CN"/>
        </w:rPr>
        <w:t>2-3</w:t>
      </w:r>
      <w:r>
        <w:rPr>
          <w:lang w:val="en-US" w:eastAsia="zh-CN"/>
        </w:rPr>
        <w:t>.</w:t>
      </w:r>
      <w:r w:rsidR="00B1476A">
        <w:rPr>
          <w:lang w:val="en-US" w:eastAsia="zh-CN"/>
        </w:rPr>
        <w:t xml:space="preserve"> </w:t>
      </w:r>
    </w:p>
    <w:p w14:paraId="57A1E199" w14:textId="60054075" w:rsidR="00726A1B" w:rsidRDefault="00726A1B" w:rsidP="00B1476A">
      <w:pPr>
        <w:snapToGrid w:val="0"/>
        <w:jc w:val="both"/>
        <w:rPr>
          <w:lang w:val="en-US" w:eastAsia="zh-CN"/>
        </w:rPr>
      </w:pPr>
      <w:r>
        <w:rPr>
          <w:lang w:val="en-US" w:eastAsia="zh-CN"/>
        </w:rPr>
        <w:t>Like uplink spatial information for target PUCCH, the TCI information for target PDCCH/CSI-</w:t>
      </w:r>
      <w:proofErr w:type="gramStart"/>
      <w:r>
        <w:rPr>
          <w:lang w:val="en-US" w:eastAsia="zh-CN"/>
        </w:rPr>
        <w:t>RS(</w:t>
      </w:r>
      <w:proofErr w:type="gramEnd"/>
      <w:r>
        <w:rPr>
          <w:lang w:val="en-US" w:eastAsia="zh-CN"/>
        </w:rPr>
        <w:t>for CQI) is needed for both valid and invalid case; and for both FR1(network may have Tx beam) and FR2.</w:t>
      </w:r>
    </w:p>
    <w:p w14:paraId="7E8D41C7" w14:textId="4705CA91" w:rsidR="00726A1B" w:rsidRPr="00D0390E" w:rsidRDefault="003A43F2" w:rsidP="00B1476A">
      <w:pPr>
        <w:rPr>
          <w:b/>
          <w:bCs/>
          <w:i/>
          <w:iCs/>
        </w:rPr>
      </w:pPr>
      <w:r w:rsidRPr="00D0390E">
        <w:rPr>
          <w:b/>
          <w:bCs/>
          <w:i/>
          <w:iCs/>
        </w:rPr>
        <w:t xml:space="preserve">Proposal </w:t>
      </w:r>
      <w:r w:rsidR="006C1846">
        <w:rPr>
          <w:b/>
          <w:bCs/>
          <w:i/>
          <w:iCs/>
        </w:rPr>
        <w:t>4</w:t>
      </w:r>
      <w:r w:rsidRPr="00D0390E">
        <w:rPr>
          <w:b/>
          <w:bCs/>
          <w:i/>
          <w:iCs/>
        </w:rPr>
        <w:t xml:space="preserve">: </w:t>
      </w:r>
    </w:p>
    <w:p w14:paraId="4026A9CB" w14:textId="131FF328" w:rsidR="00D0390E" w:rsidRPr="00D0390E" w:rsidRDefault="00D0390E" w:rsidP="00D0390E">
      <w:pPr>
        <w:jc w:val="both"/>
        <w:rPr>
          <w:b/>
          <w:bCs/>
          <w:i/>
          <w:iCs/>
          <w:lang w:val="en-US" w:eastAsia="zh-CN"/>
        </w:rPr>
      </w:pPr>
      <w:r w:rsidRPr="00D0390E">
        <w:rPr>
          <w:b/>
          <w:bCs/>
          <w:i/>
          <w:iCs/>
          <w:lang w:eastAsia="zh-CN"/>
        </w:rPr>
        <w:t xml:space="preserve">If the target PUCCH </w:t>
      </w:r>
      <w:proofErr w:type="spellStart"/>
      <w:r w:rsidRPr="00D0390E">
        <w:rPr>
          <w:b/>
          <w:bCs/>
          <w:i/>
          <w:iCs/>
          <w:lang w:eastAsia="zh-CN"/>
        </w:rPr>
        <w:t>Scell</w:t>
      </w:r>
      <w:proofErr w:type="spellEnd"/>
      <w:r w:rsidRPr="00D0390E">
        <w:rPr>
          <w:b/>
          <w:bCs/>
          <w:i/>
          <w:iCs/>
          <w:lang w:eastAsia="zh-CN"/>
        </w:rPr>
        <w:t xml:space="preserve"> is known, no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264CA4D1" w14:textId="77777777" w:rsidR="00D0390E" w:rsidRPr="00D0390E" w:rsidRDefault="00D0390E" w:rsidP="00D0390E">
      <w:pPr>
        <w:jc w:val="both"/>
        <w:rPr>
          <w:b/>
          <w:bCs/>
          <w:i/>
          <w:iCs/>
          <w:lang w:val="en-US" w:eastAsia="zh-CN"/>
        </w:rPr>
      </w:pPr>
      <w:r w:rsidRPr="00D0390E">
        <w:rPr>
          <w:b/>
          <w:bCs/>
          <w:i/>
          <w:iCs/>
          <w:lang w:eastAsia="zh-CN"/>
        </w:rPr>
        <w:t xml:space="preserve">If the target PUCCH </w:t>
      </w:r>
      <w:proofErr w:type="spellStart"/>
      <w:r w:rsidRPr="00D0390E">
        <w:rPr>
          <w:b/>
          <w:bCs/>
          <w:i/>
          <w:iCs/>
          <w:lang w:eastAsia="zh-CN"/>
        </w:rPr>
        <w:t>Scell</w:t>
      </w:r>
      <w:proofErr w:type="spellEnd"/>
      <w:r w:rsidRPr="00D0390E">
        <w:rPr>
          <w:b/>
          <w:bCs/>
          <w:i/>
          <w:iCs/>
          <w:lang w:eastAsia="zh-CN"/>
        </w:rPr>
        <w:t xml:space="preserve"> is unknown cell in FR2:</w:t>
      </w:r>
    </w:p>
    <w:p w14:paraId="655BB81F" w14:textId="54B67338" w:rsidR="00D0390E" w:rsidRPr="00D0390E" w:rsidRDefault="00D0390E" w:rsidP="00143EFC">
      <w:pPr>
        <w:numPr>
          <w:ilvl w:val="0"/>
          <w:numId w:val="18"/>
        </w:numPr>
        <w:jc w:val="both"/>
        <w:rPr>
          <w:b/>
          <w:bCs/>
          <w:i/>
          <w:iCs/>
          <w:lang w:val="en-US" w:eastAsia="zh-CN"/>
        </w:rPr>
      </w:pPr>
      <w:r w:rsidRPr="00D0390E">
        <w:rPr>
          <w:b/>
          <w:bCs/>
          <w:i/>
          <w:iCs/>
          <w:lang w:eastAsia="zh-CN"/>
        </w:rPr>
        <w:t xml:space="preserve">If there is at least one active serving cell on that FR2 band </w:t>
      </w:r>
      <w:r w:rsidRPr="00D0390E">
        <w:rPr>
          <w:b/>
          <w:bCs/>
          <w:i/>
          <w:iCs/>
          <w:lang w:val="en-US" w:eastAsia="zh-CN"/>
        </w:rPr>
        <w:t>(</w:t>
      </w:r>
      <w:r w:rsidRPr="00D0390E">
        <w:rPr>
          <w:b/>
          <w:bCs/>
          <w:i/>
          <w:iCs/>
          <w:lang w:eastAsia="zh-CN"/>
        </w:rPr>
        <w:t xml:space="preserve">following the same conditions in TS38.133 section 8.3.2 for intra-band FR2 </w:t>
      </w:r>
      <w:proofErr w:type="spellStart"/>
      <w:r w:rsidRPr="00D0390E">
        <w:rPr>
          <w:b/>
          <w:bCs/>
          <w:i/>
          <w:iCs/>
          <w:lang w:eastAsia="zh-CN"/>
        </w:rPr>
        <w:t>Scell</w:t>
      </w:r>
      <w:proofErr w:type="spellEnd"/>
      <w:r w:rsidRPr="00D0390E">
        <w:rPr>
          <w:b/>
          <w:bCs/>
          <w:i/>
          <w:iCs/>
          <w:lang w:eastAsia="zh-CN"/>
        </w:rPr>
        <w:t xml:space="preserve"> activation), no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0AB36112" w14:textId="330528B6" w:rsidR="00D0390E" w:rsidRPr="00D0390E" w:rsidRDefault="00D0390E" w:rsidP="00143EFC">
      <w:pPr>
        <w:numPr>
          <w:ilvl w:val="0"/>
          <w:numId w:val="18"/>
        </w:numPr>
        <w:jc w:val="both"/>
        <w:rPr>
          <w:b/>
          <w:bCs/>
          <w:i/>
          <w:iCs/>
          <w:lang w:val="en-US" w:eastAsia="zh-CN"/>
        </w:rPr>
      </w:pPr>
      <w:r w:rsidRPr="00D0390E">
        <w:rPr>
          <w:b/>
          <w:bCs/>
          <w:i/>
          <w:iCs/>
          <w:lang w:val="en-US" w:eastAsia="zh-CN"/>
        </w:rPr>
        <w:t>Otherwise</w:t>
      </w:r>
      <w:r w:rsidRPr="00D0390E">
        <w:rPr>
          <w:b/>
          <w:bCs/>
          <w:i/>
          <w:iCs/>
          <w:lang w:eastAsia="zh-CN"/>
        </w:rPr>
        <w:t xml:space="preserve">,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1E9FA0EB" w14:textId="77777777" w:rsidR="00D0390E" w:rsidRPr="00D0390E" w:rsidRDefault="00D0390E" w:rsidP="00D0390E">
      <w:pPr>
        <w:jc w:val="both"/>
        <w:rPr>
          <w:b/>
          <w:bCs/>
          <w:i/>
          <w:iCs/>
          <w:lang w:val="en-US" w:eastAsia="zh-CN"/>
        </w:rPr>
      </w:pPr>
      <w:r w:rsidRPr="00D0390E">
        <w:rPr>
          <w:b/>
          <w:bCs/>
          <w:i/>
          <w:iCs/>
          <w:lang w:eastAsia="zh-CN"/>
        </w:rPr>
        <w:t xml:space="preserve">If the target PUCCH </w:t>
      </w:r>
      <w:proofErr w:type="spellStart"/>
      <w:r w:rsidRPr="00D0390E">
        <w:rPr>
          <w:b/>
          <w:bCs/>
          <w:i/>
          <w:iCs/>
          <w:lang w:eastAsia="zh-CN"/>
        </w:rPr>
        <w:t>Scell</w:t>
      </w:r>
      <w:proofErr w:type="spellEnd"/>
      <w:r w:rsidRPr="00D0390E">
        <w:rPr>
          <w:b/>
          <w:bCs/>
          <w:i/>
          <w:iCs/>
          <w:lang w:eastAsia="zh-CN"/>
        </w:rPr>
        <w:t xml:space="preserve"> is unknown cell in FR1:</w:t>
      </w:r>
    </w:p>
    <w:p w14:paraId="16506737" w14:textId="77777777" w:rsidR="00D0390E" w:rsidRPr="00D0390E" w:rsidRDefault="00D0390E" w:rsidP="00143EFC">
      <w:pPr>
        <w:numPr>
          <w:ilvl w:val="0"/>
          <w:numId w:val="17"/>
        </w:numPr>
        <w:jc w:val="both"/>
        <w:rPr>
          <w:rFonts w:eastAsia="SimSun"/>
          <w:b/>
          <w:bCs/>
          <w:i/>
          <w:iCs/>
          <w:snapToGrid w:val="0"/>
          <w:lang w:val="en-US" w:eastAsia="zh-CN"/>
        </w:rPr>
      </w:pPr>
      <w:r w:rsidRPr="00D0390E">
        <w:rPr>
          <w:rFonts w:eastAsia="SimSun"/>
          <w:b/>
          <w:bCs/>
          <w:i/>
          <w:iCs/>
          <w:snapToGrid w:val="0"/>
          <w:lang w:eastAsia="zh-CN"/>
        </w:rPr>
        <w:t xml:space="preserve">If it is contiguous to an active serving cell in the same band (following the same conditions in TS38.133 section 8.3.2 for intra-band contiguous FR1 </w:t>
      </w:r>
      <w:proofErr w:type="spellStart"/>
      <w:r w:rsidRPr="00D0390E">
        <w:rPr>
          <w:rFonts w:eastAsia="SimSun"/>
          <w:b/>
          <w:bCs/>
          <w:i/>
          <w:iCs/>
          <w:snapToGrid w:val="0"/>
          <w:lang w:eastAsia="zh-CN"/>
        </w:rPr>
        <w:t>Scell</w:t>
      </w:r>
      <w:proofErr w:type="spellEnd"/>
      <w:r w:rsidRPr="00D0390E">
        <w:rPr>
          <w:rFonts w:eastAsia="SimSun"/>
          <w:b/>
          <w:bCs/>
          <w:i/>
          <w:iCs/>
          <w:snapToGrid w:val="0"/>
          <w:lang w:eastAsia="zh-CN"/>
        </w:rPr>
        <w:t xml:space="preserve"> activation), </w:t>
      </w:r>
      <w:r w:rsidRPr="00D0390E">
        <w:rPr>
          <w:b/>
          <w:bCs/>
          <w:i/>
          <w:iCs/>
          <w:lang w:eastAsia="zh-CN"/>
        </w:rPr>
        <w:t xml:space="preserve">no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7923F3DD" w14:textId="1519B564" w:rsidR="00726A1B" w:rsidRPr="00D0390E" w:rsidRDefault="00D0390E" w:rsidP="00143EFC">
      <w:pPr>
        <w:numPr>
          <w:ilvl w:val="0"/>
          <w:numId w:val="17"/>
        </w:numPr>
        <w:jc w:val="both"/>
        <w:rPr>
          <w:rFonts w:eastAsia="SimSun"/>
          <w:b/>
          <w:bCs/>
          <w:i/>
          <w:iCs/>
          <w:snapToGrid w:val="0"/>
          <w:lang w:val="en-US" w:eastAsia="zh-CN"/>
        </w:rPr>
      </w:pPr>
      <w:r w:rsidRPr="00D0390E">
        <w:rPr>
          <w:b/>
          <w:bCs/>
          <w:i/>
          <w:iCs/>
          <w:lang w:val="en-US" w:eastAsia="zh-CN"/>
        </w:rPr>
        <w:t>Otherwise</w:t>
      </w:r>
      <w:r w:rsidRPr="00D0390E">
        <w:rPr>
          <w:b/>
          <w:bCs/>
          <w:i/>
          <w:iCs/>
          <w:lang w:eastAsia="zh-CN"/>
        </w:rPr>
        <w:t xml:space="preserve">,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6D545AAE" w14:textId="58982309" w:rsidR="003A43F2" w:rsidRDefault="00D0390E" w:rsidP="00B1476A">
      <w:pPr>
        <w:rPr>
          <w:b/>
          <w:bCs/>
          <w:i/>
          <w:iCs/>
        </w:rPr>
      </w:pPr>
      <w:r w:rsidRPr="00D0390E">
        <w:rPr>
          <w:b/>
          <w:bCs/>
          <w:i/>
          <w:iCs/>
        </w:rPr>
        <w:t xml:space="preserve">Proposal </w:t>
      </w:r>
      <w:r w:rsidR="006C1846">
        <w:rPr>
          <w:b/>
          <w:bCs/>
          <w:i/>
          <w:iCs/>
          <w:lang w:val="en-US"/>
        </w:rPr>
        <w:t>5</w:t>
      </w:r>
      <w:r w:rsidRPr="00D0390E">
        <w:rPr>
          <w:b/>
          <w:bCs/>
          <w:i/>
          <w:iCs/>
        </w:rPr>
        <w:t xml:space="preserve">: </w:t>
      </w:r>
      <w:r w:rsidR="003A43F2" w:rsidRPr="00D0390E">
        <w:rPr>
          <w:b/>
          <w:bCs/>
          <w:i/>
          <w:iCs/>
        </w:rPr>
        <w:t xml:space="preserve">same solution of beam reporting in issue </w:t>
      </w:r>
      <w:r w:rsidR="00C47911" w:rsidRPr="00D0390E">
        <w:rPr>
          <w:b/>
          <w:bCs/>
          <w:i/>
          <w:iCs/>
        </w:rPr>
        <w:t>1-2-3</w:t>
      </w:r>
      <w:r w:rsidR="003A43F2" w:rsidRPr="00D0390E">
        <w:rPr>
          <w:b/>
          <w:bCs/>
          <w:i/>
          <w:iCs/>
        </w:rPr>
        <w:t xml:space="preserve"> shall be applied to L1-RSRP reporting of target PUCCH </w:t>
      </w:r>
      <w:proofErr w:type="spellStart"/>
      <w:r w:rsidR="003A43F2" w:rsidRPr="00D0390E">
        <w:rPr>
          <w:b/>
          <w:bCs/>
          <w:i/>
          <w:iCs/>
        </w:rPr>
        <w:t>SCell</w:t>
      </w:r>
      <w:proofErr w:type="spellEnd"/>
      <w:r w:rsidR="003A43F2" w:rsidRPr="00D0390E">
        <w:rPr>
          <w:b/>
          <w:bCs/>
          <w:i/>
          <w:iCs/>
        </w:rPr>
        <w:t xml:space="preserve"> </w:t>
      </w:r>
      <w:r w:rsidR="00B1476A" w:rsidRPr="00D0390E">
        <w:rPr>
          <w:b/>
          <w:bCs/>
          <w:i/>
          <w:iCs/>
        </w:rPr>
        <w:t>during</w:t>
      </w:r>
      <w:r w:rsidR="003A43F2" w:rsidRPr="00D0390E">
        <w:rPr>
          <w:b/>
          <w:bCs/>
          <w:i/>
          <w:iCs/>
        </w:rPr>
        <w:t xml:space="preserve"> </w:t>
      </w:r>
      <w:r w:rsidR="00B1476A" w:rsidRPr="00D0390E">
        <w:rPr>
          <w:b/>
          <w:bCs/>
          <w:i/>
          <w:iCs/>
        </w:rPr>
        <w:t xml:space="preserve">unknown PUCCH </w:t>
      </w:r>
      <w:proofErr w:type="spellStart"/>
      <w:r w:rsidR="00B1476A" w:rsidRPr="00D0390E">
        <w:rPr>
          <w:b/>
          <w:bCs/>
          <w:i/>
          <w:iCs/>
        </w:rPr>
        <w:t>SCell</w:t>
      </w:r>
      <w:proofErr w:type="spellEnd"/>
      <w:r w:rsidR="00B1476A" w:rsidRPr="00D0390E">
        <w:rPr>
          <w:b/>
          <w:bCs/>
          <w:i/>
          <w:iCs/>
        </w:rPr>
        <w:t xml:space="preserve"> activation.</w:t>
      </w:r>
    </w:p>
    <w:p w14:paraId="2BCABA75" w14:textId="77777777" w:rsidR="00D0390E" w:rsidRPr="00D0390E" w:rsidRDefault="00D0390E" w:rsidP="00B1476A">
      <w:pPr>
        <w:rPr>
          <w:b/>
          <w:bCs/>
          <w:i/>
          <w:iCs/>
        </w:rPr>
      </w:pPr>
    </w:p>
    <w:p w14:paraId="55DF8DBC" w14:textId="02A3F785" w:rsidR="00AF445A" w:rsidRPr="00D0390E" w:rsidRDefault="00D0390E" w:rsidP="00D0390E">
      <w:pPr>
        <w:pStyle w:val="ListParagraph"/>
        <w:numPr>
          <w:ilvl w:val="1"/>
          <w:numId w:val="10"/>
        </w:numPr>
        <w:ind w:left="540" w:firstLineChars="0" w:hanging="540"/>
        <w:jc w:val="both"/>
        <w:rPr>
          <w:b/>
          <w:bCs/>
          <w:lang w:val="en-US" w:eastAsia="zh-CN"/>
        </w:rPr>
      </w:pPr>
      <w:r w:rsidRPr="00D0390E">
        <w:rPr>
          <w:b/>
          <w:bCs/>
          <w:lang w:val="en-US" w:eastAsia="zh-CN"/>
        </w:rPr>
        <w:lastRenderedPageBreak/>
        <w:t xml:space="preserve">UE capability for PUCCH </w:t>
      </w:r>
      <w:proofErr w:type="spellStart"/>
      <w:r w:rsidRPr="00D0390E">
        <w:rPr>
          <w:b/>
          <w:bCs/>
          <w:lang w:val="en-US" w:eastAsia="zh-CN"/>
        </w:rPr>
        <w:t>SCell</w:t>
      </w:r>
      <w:proofErr w:type="spellEnd"/>
      <w:r w:rsidRPr="00D0390E">
        <w:rPr>
          <w:b/>
          <w:bCs/>
          <w:lang w:val="en-US" w:eastAsia="zh-CN"/>
        </w:rPr>
        <w:t xml:space="preserve"> activation requirements</w:t>
      </w:r>
    </w:p>
    <w:p w14:paraId="46DEE3A5" w14:textId="0D028F07" w:rsidR="00AF445A" w:rsidRDefault="00AF445A" w:rsidP="00AF445A">
      <w:pPr>
        <w:jc w:val="both"/>
        <w:rPr>
          <w:lang w:val="en-US" w:eastAsia="zh-CN"/>
        </w:rPr>
      </w:pPr>
      <w:r w:rsidRPr="00AF445A">
        <w:rPr>
          <w:lang w:val="en-US" w:eastAsia="zh-CN"/>
        </w:rPr>
        <w:t xml:space="preserve">Regarding the </w:t>
      </w:r>
      <w:r>
        <w:rPr>
          <w:lang w:val="en-US" w:eastAsia="zh-CN"/>
        </w:rPr>
        <w:t xml:space="preserve">UE </w:t>
      </w:r>
      <w:r w:rsidRPr="00AF445A">
        <w:rPr>
          <w:lang w:val="en-US" w:eastAsia="zh-CN"/>
        </w:rPr>
        <w:t xml:space="preserve">capability for FR2 PUCCH </w:t>
      </w:r>
      <w:proofErr w:type="spellStart"/>
      <w:r w:rsidRPr="00AF445A">
        <w:rPr>
          <w:lang w:val="en-US" w:eastAsia="zh-CN"/>
        </w:rPr>
        <w:t>SCell</w:t>
      </w:r>
      <w:proofErr w:type="spellEnd"/>
      <w:r w:rsidRPr="00AF445A">
        <w:rPr>
          <w:lang w:val="en-US" w:eastAsia="zh-CN"/>
        </w:rPr>
        <w:t xml:space="preserve"> (de)activation requirements</w:t>
      </w:r>
      <w:r>
        <w:rPr>
          <w:lang w:val="en-US" w:eastAsia="zh-CN"/>
        </w:rPr>
        <w:t>,</w:t>
      </w:r>
      <w:r w:rsidRPr="00AF445A">
        <w:rPr>
          <w:lang w:val="en-US" w:eastAsia="zh-CN"/>
        </w:rPr>
        <w:t xml:space="preserve"> </w:t>
      </w:r>
      <w:r>
        <w:rPr>
          <w:lang w:val="en-US" w:eastAsia="zh-CN"/>
        </w:rPr>
        <w:t>in last meeting we had following options:</w:t>
      </w:r>
    </w:p>
    <w:tbl>
      <w:tblPr>
        <w:tblStyle w:val="TableGrid"/>
        <w:tblW w:w="0" w:type="auto"/>
        <w:tblLook w:val="04A0" w:firstRow="1" w:lastRow="0" w:firstColumn="1" w:lastColumn="0" w:noHBand="0" w:noVBand="1"/>
      </w:tblPr>
      <w:tblGrid>
        <w:gridCol w:w="9629"/>
      </w:tblGrid>
      <w:tr w:rsidR="00AF445A" w14:paraId="2580F2E7" w14:textId="77777777" w:rsidTr="00AF445A">
        <w:tc>
          <w:tcPr>
            <w:tcW w:w="9629" w:type="dxa"/>
          </w:tcPr>
          <w:p w14:paraId="1BF98658" w14:textId="77777777" w:rsidR="00AF445A" w:rsidRPr="00D0390E" w:rsidRDefault="00D0390E" w:rsidP="00D0390E">
            <w:pPr>
              <w:spacing w:after="0"/>
              <w:jc w:val="both"/>
              <w:rPr>
                <w:b/>
                <w:bCs/>
                <w:u w:val="single"/>
                <w:lang w:eastAsia="zh-CN"/>
              </w:rPr>
            </w:pPr>
            <w:r w:rsidRPr="00D0390E">
              <w:rPr>
                <w:b/>
                <w:bCs/>
                <w:highlight w:val="yellow"/>
                <w:u w:val="single"/>
                <w:lang w:eastAsia="zh-CN"/>
              </w:rPr>
              <w:t xml:space="preserve">Sub-topic 1-3 UE capability for PUCCH </w:t>
            </w:r>
            <w:proofErr w:type="spellStart"/>
            <w:r w:rsidRPr="00D0390E">
              <w:rPr>
                <w:b/>
                <w:bCs/>
                <w:highlight w:val="yellow"/>
                <w:u w:val="single"/>
                <w:lang w:eastAsia="zh-CN"/>
              </w:rPr>
              <w:t>SCell</w:t>
            </w:r>
            <w:proofErr w:type="spellEnd"/>
            <w:r w:rsidRPr="00D0390E">
              <w:rPr>
                <w:b/>
                <w:bCs/>
                <w:highlight w:val="yellow"/>
                <w:u w:val="single"/>
                <w:lang w:eastAsia="zh-CN"/>
              </w:rPr>
              <w:t xml:space="preserve"> activation requirements</w:t>
            </w:r>
          </w:p>
          <w:p w14:paraId="3922F4B8" w14:textId="77777777" w:rsidR="00D0390E" w:rsidRPr="00D0390E" w:rsidRDefault="00D0390E" w:rsidP="00143EFC">
            <w:pPr>
              <w:numPr>
                <w:ilvl w:val="1"/>
                <w:numId w:val="26"/>
              </w:numPr>
              <w:spacing w:after="0"/>
              <w:jc w:val="both"/>
              <w:rPr>
                <w:lang w:val="en-US" w:eastAsia="zh-CN"/>
              </w:rPr>
            </w:pPr>
            <w:r w:rsidRPr="00D0390E">
              <w:rPr>
                <w:lang w:eastAsia="zh-CN"/>
              </w:rPr>
              <w:t>Option 1: (Apple)</w:t>
            </w:r>
          </w:p>
          <w:p w14:paraId="0D130CA4" w14:textId="77777777" w:rsidR="00D0390E" w:rsidRPr="00D0390E" w:rsidRDefault="00D0390E" w:rsidP="00143EFC">
            <w:pPr>
              <w:numPr>
                <w:ilvl w:val="2"/>
                <w:numId w:val="26"/>
              </w:numPr>
              <w:spacing w:after="0"/>
              <w:jc w:val="both"/>
              <w:rPr>
                <w:lang w:val="en-US" w:eastAsia="zh-CN"/>
              </w:rPr>
            </w:pPr>
            <w:r w:rsidRPr="00D0390E">
              <w:rPr>
                <w:lang w:eastAsia="zh-CN"/>
              </w:rPr>
              <w:t xml:space="preserve">For UEs not supporting </w:t>
            </w:r>
            <w:proofErr w:type="spellStart"/>
            <w:r w:rsidRPr="00D0390E">
              <w:rPr>
                <w:i/>
                <w:iCs/>
                <w:lang w:val="en-US" w:eastAsia="zh-CN"/>
              </w:rPr>
              <w:t>beamCorrespondenceWithoutUL-BeamSweeping</w:t>
            </w:r>
            <w:proofErr w:type="spellEnd"/>
            <w:r w:rsidRPr="00D0390E">
              <w:rPr>
                <w:lang w:eastAsia="zh-CN"/>
              </w:rPr>
              <w:t xml:space="preserve">, FR2 PUCCH </w:t>
            </w:r>
            <w:proofErr w:type="spellStart"/>
            <w:r w:rsidRPr="00D0390E">
              <w:rPr>
                <w:lang w:eastAsia="zh-CN"/>
              </w:rPr>
              <w:t>Scell</w:t>
            </w:r>
            <w:proofErr w:type="spellEnd"/>
            <w:r w:rsidRPr="00D0390E">
              <w:rPr>
                <w:lang w:eastAsia="zh-CN"/>
              </w:rPr>
              <w:t xml:space="preserve"> (de)activation requirements are not defined.</w:t>
            </w:r>
          </w:p>
          <w:p w14:paraId="2ED8ADB2" w14:textId="77777777" w:rsidR="00D0390E" w:rsidRPr="00D0390E" w:rsidRDefault="00D0390E" w:rsidP="00143EFC">
            <w:pPr>
              <w:numPr>
                <w:ilvl w:val="1"/>
                <w:numId w:val="26"/>
              </w:numPr>
              <w:spacing w:after="0"/>
              <w:jc w:val="both"/>
              <w:rPr>
                <w:lang w:val="en-US" w:eastAsia="zh-CN"/>
              </w:rPr>
            </w:pPr>
            <w:r w:rsidRPr="00D0390E">
              <w:rPr>
                <w:lang w:eastAsia="zh-CN"/>
              </w:rPr>
              <w:t>Option 2: (Ericsson, NTT DOCOMO</w:t>
            </w:r>
            <w:r w:rsidRPr="00D0390E">
              <w:rPr>
                <w:lang w:val="en-US" w:eastAsia="zh-CN"/>
              </w:rPr>
              <w:t>, vivo</w:t>
            </w:r>
            <w:r w:rsidRPr="00D0390E">
              <w:rPr>
                <w:lang w:eastAsia="zh-CN"/>
              </w:rPr>
              <w:t>)</w:t>
            </w:r>
          </w:p>
          <w:p w14:paraId="498C4F65" w14:textId="77777777" w:rsidR="00D0390E" w:rsidRPr="00D0390E" w:rsidRDefault="00D0390E" w:rsidP="00143EFC">
            <w:pPr>
              <w:numPr>
                <w:ilvl w:val="2"/>
                <w:numId w:val="26"/>
              </w:numPr>
              <w:spacing w:after="0"/>
              <w:jc w:val="both"/>
              <w:rPr>
                <w:lang w:val="en-US" w:eastAsia="zh-CN"/>
              </w:rPr>
            </w:pPr>
            <w:r w:rsidRPr="00D0390E">
              <w:rPr>
                <w:lang w:val="en-US" w:eastAsia="zh-CN"/>
              </w:rPr>
              <w:t xml:space="preserve">Rel-17 PUCCH </w:t>
            </w:r>
            <w:proofErr w:type="spellStart"/>
            <w:r w:rsidRPr="00D0390E">
              <w:rPr>
                <w:lang w:val="en-US" w:eastAsia="zh-CN"/>
              </w:rPr>
              <w:t>SCell</w:t>
            </w:r>
            <w:proofErr w:type="spellEnd"/>
            <w:r w:rsidRPr="00D0390E">
              <w:rPr>
                <w:lang w:val="en-US" w:eastAsia="zh-CN"/>
              </w:rPr>
              <w:t xml:space="preserve"> activation should require beam correspondence related capability support</w:t>
            </w:r>
          </w:p>
          <w:p w14:paraId="26CEA558" w14:textId="77777777" w:rsidR="00D0390E" w:rsidRPr="00D0390E" w:rsidRDefault="00D0390E" w:rsidP="00143EFC">
            <w:pPr>
              <w:numPr>
                <w:ilvl w:val="1"/>
                <w:numId w:val="26"/>
              </w:numPr>
              <w:spacing w:after="0"/>
              <w:jc w:val="both"/>
              <w:rPr>
                <w:lang w:val="en-US" w:eastAsia="zh-CN"/>
              </w:rPr>
            </w:pPr>
            <w:r w:rsidRPr="00D0390E">
              <w:rPr>
                <w:lang w:eastAsia="zh-CN"/>
              </w:rPr>
              <w:t>Option 3: (Qualcomm, Ericsson, NTT DOCOMO, Nokia, vivo, Apple)</w:t>
            </w:r>
          </w:p>
          <w:p w14:paraId="60A9D7AA" w14:textId="77777777" w:rsidR="00D0390E" w:rsidRPr="00D0390E" w:rsidRDefault="00D0390E" w:rsidP="00143EFC">
            <w:pPr>
              <w:numPr>
                <w:ilvl w:val="2"/>
                <w:numId w:val="26"/>
              </w:numPr>
              <w:spacing w:after="0"/>
              <w:jc w:val="both"/>
              <w:rPr>
                <w:lang w:val="en-US" w:eastAsia="zh-CN"/>
              </w:rPr>
            </w:pPr>
            <w:r w:rsidRPr="00D0390E">
              <w:rPr>
                <w:lang w:val="en-US" w:eastAsia="zh-CN"/>
              </w:rPr>
              <w:t xml:space="preserve">Current set of requirements is developed for </w:t>
            </w:r>
            <w:proofErr w:type="spellStart"/>
            <w:r w:rsidRPr="00D0390E">
              <w:rPr>
                <w:lang w:val="en-US" w:eastAsia="zh-CN"/>
              </w:rPr>
              <w:t>Ues</w:t>
            </w:r>
            <w:proofErr w:type="spellEnd"/>
            <w:r w:rsidRPr="00D0390E">
              <w:rPr>
                <w:lang w:val="en-US" w:eastAsia="zh-CN"/>
              </w:rPr>
              <w:t xml:space="preserve"> supporting either of following capabilities:</w:t>
            </w:r>
          </w:p>
          <w:p w14:paraId="6EC38586" w14:textId="77777777" w:rsidR="00D0390E" w:rsidRPr="00D0390E" w:rsidRDefault="00D0390E" w:rsidP="00143EFC">
            <w:pPr>
              <w:numPr>
                <w:ilvl w:val="3"/>
                <w:numId w:val="26"/>
              </w:numPr>
              <w:spacing w:after="0"/>
              <w:jc w:val="both"/>
              <w:rPr>
                <w:lang w:val="en-US" w:eastAsia="zh-CN"/>
              </w:rPr>
            </w:pPr>
            <w:proofErr w:type="spellStart"/>
            <w:r w:rsidRPr="00D0390E">
              <w:rPr>
                <w:lang w:val="en-US" w:eastAsia="zh-CN"/>
              </w:rPr>
              <w:t>beamCorrespondenceWithoutUL-BeamSweeping</w:t>
            </w:r>
            <w:proofErr w:type="spellEnd"/>
          </w:p>
          <w:p w14:paraId="5DE64DAE" w14:textId="77777777" w:rsidR="00D0390E" w:rsidRPr="00D0390E" w:rsidRDefault="00D0390E" w:rsidP="00143EFC">
            <w:pPr>
              <w:numPr>
                <w:ilvl w:val="3"/>
                <w:numId w:val="26"/>
              </w:numPr>
              <w:spacing w:after="0"/>
              <w:jc w:val="both"/>
              <w:rPr>
                <w:lang w:val="en-US" w:eastAsia="zh-CN"/>
              </w:rPr>
            </w:pPr>
            <w:r w:rsidRPr="00D0390E">
              <w:rPr>
                <w:lang w:val="en-US" w:eastAsia="zh-CN"/>
              </w:rPr>
              <w:t xml:space="preserve">beamCorrespondenceSSB-based-r16. </w:t>
            </w:r>
          </w:p>
          <w:p w14:paraId="673EEA8B" w14:textId="77777777" w:rsidR="00D0390E" w:rsidRPr="00D0390E" w:rsidRDefault="00D0390E" w:rsidP="00143EFC">
            <w:pPr>
              <w:numPr>
                <w:ilvl w:val="1"/>
                <w:numId w:val="26"/>
              </w:numPr>
              <w:spacing w:after="0"/>
              <w:jc w:val="both"/>
              <w:rPr>
                <w:lang w:val="en-US" w:eastAsia="zh-CN"/>
              </w:rPr>
            </w:pPr>
            <w:r w:rsidRPr="00D0390E">
              <w:rPr>
                <w:lang w:eastAsia="zh-CN"/>
              </w:rPr>
              <w:t>Option 4: (MTK, CATT, Huawei)</w:t>
            </w:r>
          </w:p>
          <w:p w14:paraId="232A36B1" w14:textId="00F4F8BA" w:rsidR="00D0390E" w:rsidRPr="00D0390E" w:rsidRDefault="00D0390E" w:rsidP="00143EFC">
            <w:pPr>
              <w:numPr>
                <w:ilvl w:val="2"/>
                <w:numId w:val="26"/>
              </w:numPr>
              <w:spacing w:after="0"/>
              <w:jc w:val="both"/>
              <w:rPr>
                <w:lang w:val="en-US" w:eastAsia="zh-CN"/>
              </w:rPr>
            </w:pPr>
            <w:r w:rsidRPr="00D0390E">
              <w:rPr>
                <w:lang w:val="en-US" w:eastAsia="zh-CN"/>
              </w:rPr>
              <w:t>FFS</w:t>
            </w:r>
          </w:p>
        </w:tc>
      </w:tr>
    </w:tbl>
    <w:p w14:paraId="6EF69106" w14:textId="55F068A2" w:rsidR="00894E84" w:rsidRDefault="00894E84" w:rsidP="00AF445A">
      <w:pPr>
        <w:jc w:val="both"/>
        <w:rPr>
          <w:lang w:val="en-US" w:eastAsia="zh-CN"/>
        </w:rPr>
      </w:pPr>
    </w:p>
    <w:p w14:paraId="53384503" w14:textId="55FBAC5A" w:rsidR="00B51C63" w:rsidRDefault="00894E84" w:rsidP="00894E84">
      <w:pPr>
        <w:jc w:val="both"/>
        <w:rPr>
          <w:lang w:val="en-US" w:eastAsia="zh-CN"/>
        </w:rPr>
      </w:pPr>
      <w:r>
        <w:rPr>
          <w:lang w:val="en-US" w:eastAsia="zh-CN"/>
        </w:rPr>
        <w:t xml:space="preserve">In TS38.306, the </w:t>
      </w:r>
      <w:proofErr w:type="spellStart"/>
      <w:r w:rsidRPr="00894E84">
        <w:rPr>
          <w:i/>
          <w:iCs/>
          <w:lang w:val="en-US" w:eastAsia="zh-CN"/>
        </w:rPr>
        <w:t>beamCorrespondenceWithoutUL-BeamSweeping</w:t>
      </w:r>
      <w:proofErr w:type="spellEnd"/>
      <w:r>
        <w:rPr>
          <w:i/>
          <w:iCs/>
          <w:lang w:val="en-US" w:eastAsia="zh-CN"/>
        </w:rPr>
        <w:t xml:space="preserve"> </w:t>
      </w:r>
      <w:r w:rsidRPr="00894E84">
        <w:rPr>
          <w:lang w:val="en-US" w:eastAsia="zh-CN"/>
        </w:rPr>
        <w:t xml:space="preserve">is a R15 UE capability for beam </w:t>
      </w:r>
      <w:r>
        <w:rPr>
          <w:lang w:val="en-US" w:eastAsia="zh-CN"/>
        </w:rPr>
        <w:t xml:space="preserve">correspondence, and it’s also used as the side condition of applicability for uplink spatial relation switching requirement. However, the </w:t>
      </w:r>
      <w:r w:rsidRPr="00894E84">
        <w:rPr>
          <w:i/>
          <w:iCs/>
          <w:lang w:val="en-US" w:eastAsia="zh-CN"/>
        </w:rPr>
        <w:t>beamCorrespondenceSSB-based-r16</w:t>
      </w:r>
      <w:r>
        <w:rPr>
          <w:lang w:val="en-US" w:eastAsia="zh-CN"/>
        </w:rPr>
        <w:t xml:space="preserve"> is a R16 feature, and in TS38.306 it defined that when </w:t>
      </w:r>
      <w:r w:rsidRPr="00894E84">
        <w:rPr>
          <w:lang w:val="en-US" w:eastAsia="zh-CN"/>
        </w:rPr>
        <w:t xml:space="preserve">UE supports neither </w:t>
      </w:r>
      <w:r w:rsidRPr="00894E84">
        <w:rPr>
          <w:i/>
          <w:iCs/>
          <w:lang w:val="en-US" w:eastAsia="zh-CN"/>
        </w:rPr>
        <w:t>beamCorrespondenceSSB-based-r16</w:t>
      </w:r>
      <w:r>
        <w:rPr>
          <w:lang w:val="en-US" w:eastAsia="zh-CN"/>
        </w:rPr>
        <w:t xml:space="preserve"> </w:t>
      </w:r>
      <w:r w:rsidRPr="00894E84">
        <w:rPr>
          <w:lang w:val="en-US" w:eastAsia="zh-CN"/>
        </w:rPr>
        <w:t xml:space="preserve">nor </w:t>
      </w:r>
      <w:r w:rsidRPr="00894E84">
        <w:rPr>
          <w:i/>
          <w:iCs/>
          <w:lang w:val="en-US" w:eastAsia="zh-CN"/>
        </w:rPr>
        <w:t>beamCorrespondenceCSI-RS-based-r16</w:t>
      </w:r>
      <w:r w:rsidRPr="00894E84">
        <w:rPr>
          <w:lang w:val="en-US" w:eastAsia="zh-CN"/>
        </w:rPr>
        <w:t xml:space="preserve">, </w:t>
      </w:r>
      <w:proofErr w:type="spellStart"/>
      <w:r w:rsidRPr="00894E84">
        <w:rPr>
          <w:lang w:val="en-US" w:eastAsia="zh-CN"/>
        </w:rPr>
        <w:t>gNB</w:t>
      </w:r>
      <w:proofErr w:type="spellEnd"/>
      <w:r w:rsidRPr="00894E84">
        <w:rPr>
          <w:lang w:val="en-US" w:eastAsia="zh-CN"/>
        </w:rPr>
        <w:t xml:space="preserve"> can expect the UE to fulfil beam correspondence based on Rel-15 beam correspondence requirements.</w:t>
      </w:r>
      <w:r w:rsidR="00B51C63" w:rsidRPr="00B51C63">
        <w:rPr>
          <w:i/>
          <w:iCs/>
          <w:lang w:val="en-US" w:eastAsia="zh-CN"/>
        </w:rPr>
        <w:t xml:space="preserve"> </w:t>
      </w:r>
      <w:r w:rsidR="00B51C63" w:rsidRPr="00894E84">
        <w:rPr>
          <w:i/>
          <w:iCs/>
          <w:lang w:val="en-US" w:eastAsia="zh-CN"/>
        </w:rPr>
        <w:t>beamCorrespondenceSSB-based-r16</w:t>
      </w:r>
      <w:r w:rsidR="00B51C63">
        <w:rPr>
          <w:i/>
          <w:iCs/>
          <w:lang w:val="en-US" w:eastAsia="zh-CN"/>
        </w:rPr>
        <w:t xml:space="preserve"> </w:t>
      </w:r>
      <w:r w:rsidR="00B51C63" w:rsidRPr="00B51C63">
        <w:rPr>
          <w:lang w:val="en-US" w:eastAsia="zh-CN"/>
        </w:rPr>
        <w:t>capability</w:t>
      </w:r>
      <w:r w:rsidR="00B51C63">
        <w:rPr>
          <w:lang w:val="en-US" w:eastAsia="zh-CN"/>
        </w:rPr>
        <w:t xml:space="preserve"> can provide better beam correspondence performance based on SSB, but R15 beam correspondence performance shall still be guaranteed as long as UE supports </w:t>
      </w:r>
      <w:proofErr w:type="spellStart"/>
      <w:r w:rsidR="00B51C63" w:rsidRPr="00894E84">
        <w:rPr>
          <w:i/>
          <w:iCs/>
          <w:lang w:val="en-US" w:eastAsia="zh-CN"/>
        </w:rPr>
        <w:t>beamCorrespondenceWithoutUL-BeamSweeping</w:t>
      </w:r>
      <w:proofErr w:type="spellEnd"/>
      <w:r w:rsidR="00B51C63" w:rsidRPr="00B51C63">
        <w:rPr>
          <w:lang w:val="en-US" w:eastAsia="zh-CN"/>
        </w:rPr>
        <w:t>.</w:t>
      </w:r>
    </w:p>
    <w:p w14:paraId="448EEF17" w14:textId="3A772929" w:rsidR="00B51C63" w:rsidRDefault="00B51C63" w:rsidP="00894E84">
      <w:pPr>
        <w:jc w:val="both"/>
        <w:rPr>
          <w:lang w:val="en-US" w:eastAsia="zh-CN"/>
        </w:rPr>
      </w:pPr>
      <w:r>
        <w:rPr>
          <w:noProof/>
          <w:lang w:val="en-US" w:eastAsia="zh-CN"/>
        </w:rPr>
        <w:drawing>
          <wp:inline distT="0" distB="0" distL="0" distR="0" wp14:anchorId="0872E1A4" wp14:editId="7BA950D9">
            <wp:extent cx="6120765" cy="2408555"/>
            <wp:effectExtent l="12700" t="12700" r="13335" b="17145"/>
            <wp:docPr id="4" name="Picture 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 email&#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6120765" cy="2408555"/>
                    </a:xfrm>
                    <a:prstGeom prst="rect">
                      <a:avLst/>
                    </a:prstGeom>
                    <a:ln>
                      <a:solidFill>
                        <a:schemeClr val="tx1"/>
                      </a:solidFill>
                    </a:ln>
                  </pic:spPr>
                </pic:pic>
              </a:graphicData>
            </a:graphic>
          </wp:inline>
        </w:drawing>
      </w:r>
    </w:p>
    <w:p w14:paraId="02EAE267" w14:textId="236CB591" w:rsidR="00894E84" w:rsidRDefault="00657829" w:rsidP="00894E84">
      <w:pPr>
        <w:jc w:val="both"/>
        <w:rPr>
          <w:lang w:val="en-US" w:eastAsia="zh-CN"/>
        </w:rPr>
      </w:pPr>
      <w:r>
        <w:rPr>
          <w:lang w:val="en-US" w:eastAsia="zh-CN"/>
        </w:rPr>
        <w:t>In</w:t>
      </w:r>
      <w:r w:rsidR="00D0390E">
        <w:rPr>
          <w:lang w:val="en-US" w:eastAsia="zh-CN"/>
        </w:rPr>
        <w:t xml:space="preserve"> last meeting, we agreed to compromise to option 3, </w:t>
      </w:r>
      <w:r>
        <w:rPr>
          <w:lang w:val="en-US" w:eastAsia="zh-CN"/>
        </w:rPr>
        <w:t xml:space="preserve">but </w:t>
      </w:r>
      <w:proofErr w:type="gramStart"/>
      <w:r>
        <w:rPr>
          <w:lang w:val="en-US" w:eastAsia="zh-CN"/>
        </w:rPr>
        <w:t>actually option</w:t>
      </w:r>
      <w:proofErr w:type="gramEnd"/>
      <w:r>
        <w:rPr>
          <w:lang w:val="en-US" w:eastAsia="zh-CN"/>
        </w:rPr>
        <w:t xml:space="preserve"> 3 is same as option 1 since </w:t>
      </w:r>
      <w:proofErr w:type="spellStart"/>
      <w:r w:rsidRPr="00657829">
        <w:rPr>
          <w:i/>
          <w:iCs/>
          <w:lang w:val="en-US" w:eastAsia="zh-CN"/>
        </w:rPr>
        <w:t>beamCorrespondenceWithoutUL-BeamSweeping</w:t>
      </w:r>
      <w:proofErr w:type="spellEnd"/>
      <w:r>
        <w:rPr>
          <w:lang w:val="en-US" w:eastAsia="zh-CN"/>
        </w:rPr>
        <w:t xml:space="preserve"> is a prerequisite for both</w:t>
      </w:r>
      <w:r w:rsidRPr="00657829">
        <w:rPr>
          <w:i/>
          <w:iCs/>
          <w:lang w:val="en-US" w:eastAsia="zh-CN"/>
        </w:rPr>
        <w:t xml:space="preserve"> </w:t>
      </w:r>
      <w:r w:rsidRPr="00894E84">
        <w:rPr>
          <w:i/>
          <w:iCs/>
          <w:lang w:val="en-US" w:eastAsia="zh-CN"/>
        </w:rPr>
        <w:t>beamCorrespondenceSSB-based-r16</w:t>
      </w:r>
      <w:r>
        <w:rPr>
          <w:lang w:val="en-US" w:eastAsia="zh-CN"/>
        </w:rPr>
        <w:t xml:space="preserve"> and</w:t>
      </w:r>
      <w:r w:rsidRPr="00894E84">
        <w:rPr>
          <w:lang w:val="en-US" w:eastAsia="zh-CN"/>
        </w:rPr>
        <w:t xml:space="preserve"> </w:t>
      </w:r>
      <w:r w:rsidRPr="00894E84">
        <w:rPr>
          <w:i/>
          <w:iCs/>
          <w:lang w:val="en-US" w:eastAsia="zh-CN"/>
        </w:rPr>
        <w:t>beamCorrespondenceCSI-RS-based-r16</w:t>
      </w:r>
      <w:r w:rsidR="00D0390E">
        <w:rPr>
          <w:lang w:val="en-US" w:eastAsia="zh-CN"/>
        </w:rPr>
        <w:t>.</w:t>
      </w:r>
    </w:p>
    <w:p w14:paraId="7B94C3B2" w14:textId="0B57CBDA" w:rsidR="00657829" w:rsidRPr="00657829" w:rsidRDefault="00894E84" w:rsidP="00657829">
      <w:pPr>
        <w:spacing w:after="0"/>
        <w:jc w:val="both"/>
        <w:rPr>
          <w:b/>
          <w:bCs/>
          <w:i/>
          <w:iCs/>
          <w:lang w:eastAsia="zh-CN"/>
        </w:rPr>
      </w:pPr>
      <w:r w:rsidRPr="00894E84">
        <w:rPr>
          <w:b/>
          <w:bCs/>
          <w:i/>
          <w:iCs/>
          <w:lang w:val="en-US" w:eastAsia="zh-CN"/>
        </w:rPr>
        <w:t xml:space="preserve">Proposal </w:t>
      </w:r>
      <w:r w:rsidR="006C1846">
        <w:rPr>
          <w:b/>
          <w:bCs/>
          <w:i/>
          <w:iCs/>
          <w:lang w:val="en-US" w:eastAsia="zh-CN"/>
        </w:rPr>
        <w:t>6</w:t>
      </w:r>
      <w:r w:rsidRPr="00894E84">
        <w:rPr>
          <w:b/>
          <w:bCs/>
          <w:i/>
          <w:iCs/>
          <w:lang w:val="en-US" w:eastAsia="zh-CN"/>
        </w:rPr>
        <w:t xml:space="preserve">: </w:t>
      </w:r>
      <w:r w:rsidR="00657829" w:rsidRPr="00657829">
        <w:rPr>
          <w:b/>
          <w:bCs/>
          <w:i/>
          <w:iCs/>
          <w:lang w:eastAsia="zh-CN"/>
        </w:rPr>
        <w:t xml:space="preserve">Current set of </w:t>
      </w:r>
      <w:r w:rsidR="00657829">
        <w:rPr>
          <w:b/>
          <w:bCs/>
          <w:i/>
          <w:iCs/>
          <w:lang w:eastAsia="zh-CN"/>
        </w:rPr>
        <w:t xml:space="preserve">PUCCH </w:t>
      </w:r>
      <w:proofErr w:type="spellStart"/>
      <w:r w:rsidR="00657829">
        <w:rPr>
          <w:b/>
          <w:bCs/>
          <w:i/>
          <w:iCs/>
          <w:lang w:eastAsia="zh-CN"/>
        </w:rPr>
        <w:t>SCell</w:t>
      </w:r>
      <w:proofErr w:type="spellEnd"/>
      <w:r w:rsidR="00657829">
        <w:rPr>
          <w:b/>
          <w:bCs/>
          <w:i/>
          <w:iCs/>
          <w:lang w:eastAsia="zh-CN"/>
        </w:rPr>
        <w:t xml:space="preserve"> activation </w:t>
      </w:r>
      <w:r w:rsidR="00657829" w:rsidRPr="00657829">
        <w:rPr>
          <w:b/>
          <w:bCs/>
          <w:i/>
          <w:iCs/>
          <w:lang w:eastAsia="zh-CN"/>
        </w:rPr>
        <w:t>requirements is developed for UEs supporting either of following capabilities:</w:t>
      </w:r>
    </w:p>
    <w:p w14:paraId="15247A6E" w14:textId="77777777" w:rsidR="00657829" w:rsidRPr="00657829" w:rsidRDefault="00657829" w:rsidP="00143EFC">
      <w:pPr>
        <w:pStyle w:val="ListParagraph"/>
        <w:numPr>
          <w:ilvl w:val="0"/>
          <w:numId w:val="19"/>
        </w:numPr>
        <w:ind w:firstLineChars="0"/>
        <w:jc w:val="both"/>
        <w:rPr>
          <w:b/>
          <w:bCs/>
          <w:i/>
          <w:iCs/>
          <w:lang w:eastAsia="zh-CN"/>
        </w:rPr>
      </w:pPr>
      <w:proofErr w:type="spellStart"/>
      <w:r w:rsidRPr="00657829">
        <w:rPr>
          <w:b/>
          <w:bCs/>
          <w:i/>
          <w:iCs/>
          <w:lang w:eastAsia="zh-CN"/>
        </w:rPr>
        <w:t>beamCorrespondenceWithoutUL-BeamSweeping</w:t>
      </w:r>
      <w:proofErr w:type="spellEnd"/>
    </w:p>
    <w:p w14:paraId="037C6762" w14:textId="43D4E0EB" w:rsidR="00AF445A" w:rsidRPr="00657829" w:rsidRDefault="00657829" w:rsidP="00143EFC">
      <w:pPr>
        <w:pStyle w:val="ListParagraph"/>
        <w:numPr>
          <w:ilvl w:val="0"/>
          <w:numId w:val="19"/>
        </w:numPr>
        <w:ind w:firstLineChars="0"/>
        <w:jc w:val="both"/>
        <w:rPr>
          <w:b/>
          <w:bCs/>
          <w:i/>
          <w:iCs/>
          <w:lang w:eastAsia="zh-CN"/>
        </w:rPr>
      </w:pPr>
      <w:r w:rsidRPr="00657829">
        <w:rPr>
          <w:b/>
          <w:bCs/>
          <w:i/>
          <w:iCs/>
          <w:lang w:eastAsia="zh-CN"/>
        </w:rPr>
        <w:t>beamCorrespondenceSSB-based-r16.</w:t>
      </w:r>
    </w:p>
    <w:p w14:paraId="7CB7F416" w14:textId="1CDA75FB" w:rsidR="00265267" w:rsidRDefault="00265267" w:rsidP="00265267">
      <w:pPr>
        <w:pStyle w:val="Heading1"/>
        <w:numPr>
          <w:ilvl w:val="0"/>
          <w:numId w:val="10"/>
        </w:numPr>
        <w:pBdr>
          <w:top w:val="single" w:sz="12" w:space="2" w:color="auto"/>
        </w:pBdr>
        <w:jc w:val="both"/>
        <w:rPr>
          <w:sz w:val="32"/>
        </w:rPr>
      </w:pPr>
      <w:r>
        <w:rPr>
          <w:sz w:val="32"/>
        </w:rPr>
        <w:t xml:space="preserve">Activation requirement for PUCCH </w:t>
      </w:r>
      <w:proofErr w:type="spellStart"/>
      <w:r>
        <w:rPr>
          <w:sz w:val="32"/>
        </w:rPr>
        <w:t>SCell</w:t>
      </w:r>
      <w:proofErr w:type="spellEnd"/>
    </w:p>
    <w:p w14:paraId="032C3EB3" w14:textId="5B510474" w:rsidR="00561599" w:rsidRDefault="00B718C5" w:rsidP="001715D4">
      <w:pPr>
        <w:jc w:val="both"/>
        <w:rPr>
          <w:lang w:eastAsia="zh-CN"/>
        </w:rPr>
      </w:pPr>
      <w:r>
        <w:rPr>
          <w:lang w:eastAsia="zh-CN"/>
        </w:rPr>
        <w:t>In last meeting, the conclusions for valid TA case are as below,</w:t>
      </w:r>
    </w:p>
    <w:tbl>
      <w:tblPr>
        <w:tblStyle w:val="TableGrid"/>
        <w:tblW w:w="0" w:type="auto"/>
        <w:tblLook w:val="04A0" w:firstRow="1" w:lastRow="0" w:firstColumn="1" w:lastColumn="0" w:noHBand="0" w:noVBand="1"/>
      </w:tblPr>
      <w:tblGrid>
        <w:gridCol w:w="9629"/>
      </w:tblGrid>
      <w:tr w:rsidR="00B718C5" w14:paraId="3BB4094B" w14:textId="77777777" w:rsidTr="00B718C5">
        <w:tc>
          <w:tcPr>
            <w:tcW w:w="9629" w:type="dxa"/>
          </w:tcPr>
          <w:p w14:paraId="05363176" w14:textId="77777777" w:rsidR="00657829" w:rsidRPr="00DA01E2" w:rsidRDefault="00657829" w:rsidP="00143EFC">
            <w:pPr>
              <w:numPr>
                <w:ilvl w:val="0"/>
                <w:numId w:val="15"/>
              </w:numPr>
              <w:spacing w:after="0"/>
              <w:jc w:val="both"/>
              <w:rPr>
                <w:rFonts w:cs="v4.2.0"/>
                <w:highlight w:val="yellow"/>
                <w:lang w:val="en-US" w:eastAsia="zh-CN"/>
              </w:rPr>
            </w:pPr>
            <w:r w:rsidRPr="00DA01E2">
              <w:rPr>
                <w:rFonts w:cs="v4.2.0"/>
                <w:b/>
                <w:bCs/>
                <w:highlight w:val="yellow"/>
                <w:u w:val="single"/>
                <w:lang w:val="en-US" w:eastAsia="zh-CN"/>
              </w:rPr>
              <w:t xml:space="preserve">Sub-topic 1-4 PUCCH </w:t>
            </w:r>
            <w:proofErr w:type="spellStart"/>
            <w:r w:rsidRPr="00DA01E2">
              <w:rPr>
                <w:rFonts w:cs="v4.2.0"/>
                <w:b/>
                <w:bCs/>
                <w:highlight w:val="yellow"/>
                <w:u w:val="single"/>
                <w:lang w:val="en-US" w:eastAsia="zh-CN"/>
              </w:rPr>
              <w:t>Scell</w:t>
            </w:r>
            <w:proofErr w:type="spellEnd"/>
            <w:r w:rsidRPr="00DA01E2">
              <w:rPr>
                <w:rFonts w:cs="v4.2.0"/>
                <w:b/>
                <w:bCs/>
                <w:highlight w:val="yellow"/>
                <w:u w:val="single"/>
                <w:lang w:val="en-US" w:eastAsia="zh-CN"/>
              </w:rPr>
              <w:t xml:space="preserve"> activation delay requirement for valid TA case</w:t>
            </w:r>
          </w:p>
          <w:p w14:paraId="6CDFF46B" w14:textId="77777777" w:rsidR="00657829" w:rsidRPr="00657829" w:rsidRDefault="00657829" w:rsidP="00143EFC">
            <w:pPr>
              <w:numPr>
                <w:ilvl w:val="1"/>
                <w:numId w:val="15"/>
              </w:numPr>
              <w:spacing w:after="0"/>
              <w:jc w:val="both"/>
              <w:rPr>
                <w:rFonts w:cs="v4.2.0"/>
                <w:lang w:val="en-US" w:eastAsia="zh-CN"/>
              </w:rPr>
            </w:pPr>
            <w:r w:rsidRPr="00657829">
              <w:rPr>
                <w:rFonts w:cs="v4.2.0"/>
                <w:lang w:eastAsia="zh-CN"/>
              </w:rPr>
              <w:t>Option 1: (CATT, Xiaomi, CMCC, NTT DOCOMO, Nokia, Ericsson)</w:t>
            </w:r>
          </w:p>
          <w:p w14:paraId="66B0AAE6" w14:textId="77777777" w:rsidR="00657829" w:rsidRPr="00657829" w:rsidRDefault="00657829" w:rsidP="00143EFC">
            <w:pPr>
              <w:numPr>
                <w:ilvl w:val="2"/>
                <w:numId w:val="15"/>
              </w:numPr>
              <w:spacing w:after="0"/>
              <w:jc w:val="both"/>
              <w:rPr>
                <w:rFonts w:cs="v4.2.0"/>
                <w:lang w:val="en-US" w:eastAsia="zh-CN"/>
              </w:rPr>
            </w:pPr>
            <w:proofErr w:type="spellStart"/>
            <w:r w:rsidRPr="00657829">
              <w:rPr>
                <w:rFonts w:cs="v4.2.0"/>
                <w:lang w:val="pl-PL" w:eastAsia="zh-CN"/>
              </w:rPr>
              <w:lastRenderedPageBreak/>
              <w:t>Reuse</w:t>
            </w:r>
            <w:proofErr w:type="spellEnd"/>
            <w:r w:rsidRPr="00657829">
              <w:rPr>
                <w:rFonts w:cs="v4.2.0"/>
                <w:lang w:val="pl-PL" w:eastAsia="zh-CN"/>
              </w:rPr>
              <w:t xml:space="preserve"> the Rel-15 </w:t>
            </w:r>
            <w:proofErr w:type="spellStart"/>
            <w:r w:rsidRPr="00657829">
              <w:rPr>
                <w:rFonts w:cs="v4.2.0"/>
                <w:lang w:val="pl-PL" w:eastAsia="zh-CN"/>
              </w:rPr>
              <w:t>SCell</w:t>
            </w:r>
            <w:proofErr w:type="spellEnd"/>
            <w:r w:rsidRPr="00657829">
              <w:rPr>
                <w:rFonts w:cs="v4.2.0"/>
                <w:lang w:val="pl-PL" w:eastAsia="zh-CN"/>
              </w:rPr>
              <w:t xml:space="preserve"> </w:t>
            </w:r>
            <w:proofErr w:type="spellStart"/>
            <w:r w:rsidRPr="00657829">
              <w:rPr>
                <w:rFonts w:cs="v4.2.0"/>
                <w:lang w:val="pl-PL" w:eastAsia="zh-CN"/>
              </w:rPr>
              <w:t>activation</w:t>
            </w:r>
            <w:proofErr w:type="spellEnd"/>
            <w:r w:rsidRPr="00657829">
              <w:rPr>
                <w:rFonts w:cs="v4.2.0"/>
                <w:lang w:val="pl-PL" w:eastAsia="zh-CN"/>
              </w:rPr>
              <w:t xml:space="preserve"> </w:t>
            </w:r>
            <w:proofErr w:type="spellStart"/>
            <w:r w:rsidRPr="00657829">
              <w:rPr>
                <w:rFonts w:cs="v4.2.0"/>
                <w:lang w:val="pl-PL" w:eastAsia="zh-CN"/>
              </w:rPr>
              <w:t>delay</w:t>
            </w:r>
            <w:proofErr w:type="spellEnd"/>
            <w:r w:rsidRPr="00657829">
              <w:rPr>
                <w:rFonts w:cs="v4.2.0"/>
                <w:lang w:val="pl-PL" w:eastAsia="zh-CN"/>
              </w:rPr>
              <w:t xml:space="preserve"> </w:t>
            </w:r>
            <w:proofErr w:type="spellStart"/>
            <w:r w:rsidRPr="00657829">
              <w:rPr>
                <w:rFonts w:cs="v4.2.0"/>
                <w:lang w:val="pl-PL" w:eastAsia="zh-CN"/>
              </w:rPr>
              <w:t>requirement</w:t>
            </w:r>
            <w:proofErr w:type="spellEnd"/>
            <w:r w:rsidRPr="00657829">
              <w:rPr>
                <w:rFonts w:cs="v4.2.0"/>
                <w:lang w:val="pl-PL" w:eastAsia="zh-CN"/>
              </w:rPr>
              <w:t xml:space="preserve"> for </w:t>
            </w:r>
            <w:proofErr w:type="spellStart"/>
            <w:r w:rsidRPr="00657829">
              <w:rPr>
                <w:rFonts w:cs="v4.2.0"/>
                <w:lang w:val="pl-PL" w:eastAsia="zh-CN"/>
              </w:rPr>
              <w:t>valid</w:t>
            </w:r>
            <w:proofErr w:type="spellEnd"/>
            <w:r w:rsidRPr="00657829">
              <w:rPr>
                <w:rFonts w:cs="v4.2.0"/>
                <w:lang w:val="pl-PL" w:eastAsia="zh-CN"/>
              </w:rPr>
              <w:t xml:space="preserve"> TA </w:t>
            </w:r>
            <w:proofErr w:type="spellStart"/>
            <w:r w:rsidRPr="00657829">
              <w:rPr>
                <w:rFonts w:cs="v4.2.0"/>
                <w:lang w:val="pl-PL" w:eastAsia="zh-CN"/>
              </w:rPr>
              <w:t>case</w:t>
            </w:r>
            <w:proofErr w:type="spellEnd"/>
            <w:r w:rsidRPr="00657829">
              <w:rPr>
                <w:rFonts w:cs="v4.2.0"/>
                <w:lang w:val="pl-PL" w:eastAsia="zh-CN"/>
              </w:rPr>
              <w:t xml:space="preserve">, i.e. </w:t>
            </w:r>
            <w:proofErr w:type="gramStart"/>
            <w:r w:rsidRPr="00657829">
              <w:rPr>
                <w:rFonts w:cs="v4.2.0"/>
                <w:lang w:val="pl-PL" w:eastAsia="zh-CN"/>
              </w:rPr>
              <w:t>(( T</w:t>
            </w:r>
            <w:r w:rsidRPr="00657829">
              <w:rPr>
                <w:rFonts w:cs="v4.2.0"/>
                <w:vertAlign w:val="subscript"/>
                <w:lang w:val="pl-PL" w:eastAsia="zh-CN"/>
              </w:rPr>
              <w:t>HARQ</w:t>
            </w:r>
            <w:proofErr w:type="gramEnd"/>
            <w:r w:rsidRPr="00657829">
              <w:rPr>
                <w:rFonts w:cs="v4.2.0"/>
                <w:lang w:val="pl-PL" w:eastAsia="zh-CN"/>
              </w:rPr>
              <w:t xml:space="preserve"> + </w:t>
            </w:r>
            <w:proofErr w:type="spellStart"/>
            <w:r w:rsidRPr="00657829">
              <w:rPr>
                <w:rFonts w:cs="v4.2.0"/>
                <w:lang w:val="pl-PL" w:eastAsia="zh-CN"/>
              </w:rPr>
              <w:t>T</w:t>
            </w:r>
            <w:r w:rsidRPr="00657829">
              <w:rPr>
                <w:rFonts w:cs="v4.2.0"/>
                <w:vertAlign w:val="subscript"/>
                <w:lang w:val="pl-PL" w:eastAsia="zh-CN"/>
              </w:rPr>
              <w:t>activation_time</w:t>
            </w:r>
            <w:proofErr w:type="spellEnd"/>
            <w:r w:rsidRPr="00657829">
              <w:rPr>
                <w:rFonts w:cs="v4.2.0"/>
                <w:lang w:val="pl-PL" w:eastAsia="zh-CN"/>
              </w:rPr>
              <w:t xml:space="preserve"> +</w:t>
            </w:r>
            <w:proofErr w:type="spellStart"/>
            <w:r w:rsidRPr="00657829">
              <w:rPr>
                <w:rFonts w:cs="v4.2.0"/>
                <w:lang w:val="pl-PL" w:eastAsia="zh-CN"/>
              </w:rPr>
              <w:t>T</w:t>
            </w:r>
            <w:r w:rsidRPr="00657829">
              <w:rPr>
                <w:rFonts w:cs="v4.2.0"/>
                <w:vertAlign w:val="subscript"/>
                <w:lang w:val="pl-PL" w:eastAsia="zh-CN"/>
              </w:rPr>
              <w:t>CSI_Reporting</w:t>
            </w:r>
            <w:proofErr w:type="spellEnd"/>
            <w:r w:rsidRPr="00657829">
              <w:rPr>
                <w:rFonts w:cs="v4.2.0"/>
                <w:lang w:val="pl-PL" w:eastAsia="zh-CN"/>
              </w:rPr>
              <w:t xml:space="preserve">)/ NR slot </w:t>
            </w:r>
            <w:proofErr w:type="spellStart"/>
            <w:r w:rsidRPr="00657829">
              <w:rPr>
                <w:rFonts w:cs="v4.2.0"/>
                <w:lang w:val="pl-PL" w:eastAsia="zh-CN"/>
              </w:rPr>
              <w:t>length</w:t>
            </w:r>
            <w:proofErr w:type="spellEnd"/>
            <w:r w:rsidRPr="00657829">
              <w:rPr>
                <w:rFonts w:cs="v4.2.0"/>
                <w:lang w:val="pl-PL" w:eastAsia="zh-CN"/>
              </w:rPr>
              <w:t>).</w:t>
            </w:r>
          </w:p>
          <w:p w14:paraId="2299277A" w14:textId="77777777" w:rsidR="00657829" w:rsidRPr="00657829" w:rsidRDefault="00657829" w:rsidP="00143EFC">
            <w:pPr>
              <w:numPr>
                <w:ilvl w:val="1"/>
                <w:numId w:val="15"/>
              </w:numPr>
              <w:spacing w:after="0"/>
              <w:jc w:val="both"/>
              <w:rPr>
                <w:rFonts w:cs="v4.2.0"/>
                <w:lang w:val="en-US" w:eastAsia="zh-CN"/>
              </w:rPr>
            </w:pPr>
            <w:r w:rsidRPr="00657829">
              <w:rPr>
                <w:rFonts w:cs="v4.2.0"/>
                <w:lang w:eastAsia="zh-CN"/>
              </w:rPr>
              <w:t xml:space="preserve">Option 2: (Apple, MTK, </w:t>
            </w:r>
            <w:r w:rsidRPr="00657829">
              <w:rPr>
                <w:rFonts w:cs="v4.2.0"/>
                <w:lang w:val="en-US" w:eastAsia="zh-CN"/>
              </w:rPr>
              <w:t>Qualcomm, OPPO, vivo</w:t>
            </w:r>
            <w:r w:rsidRPr="00657829">
              <w:rPr>
                <w:rFonts w:cs="v4.2.0"/>
                <w:lang w:eastAsia="zh-CN"/>
              </w:rPr>
              <w:t>)</w:t>
            </w:r>
          </w:p>
          <w:p w14:paraId="688C38B4" w14:textId="77777777" w:rsidR="00657829" w:rsidRPr="00657829" w:rsidRDefault="00657829" w:rsidP="00143EFC">
            <w:pPr>
              <w:numPr>
                <w:ilvl w:val="2"/>
                <w:numId w:val="15"/>
              </w:numPr>
              <w:spacing w:after="0"/>
              <w:jc w:val="both"/>
              <w:rPr>
                <w:rFonts w:cs="v4.2.0"/>
                <w:lang w:val="en-US" w:eastAsia="zh-CN"/>
              </w:rPr>
            </w:pPr>
            <w:r w:rsidRPr="00657829">
              <w:rPr>
                <w:rFonts w:cs="v4.2.0"/>
                <w:lang w:val="pl-PL" w:eastAsia="zh-CN"/>
              </w:rPr>
              <w:t xml:space="preserve">In FR1, </w:t>
            </w:r>
            <w:proofErr w:type="spellStart"/>
            <w:r w:rsidRPr="00657829">
              <w:rPr>
                <w:rFonts w:cs="v4.2.0"/>
                <w:lang w:val="pl-PL" w:eastAsia="zh-CN"/>
              </w:rPr>
              <w:t>reuse</w:t>
            </w:r>
            <w:proofErr w:type="spellEnd"/>
            <w:r w:rsidRPr="00657829">
              <w:rPr>
                <w:rFonts w:cs="v4.2.0"/>
                <w:lang w:val="pl-PL" w:eastAsia="zh-CN"/>
              </w:rPr>
              <w:t xml:space="preserve"> the Rel-15 </w:t>
            </w:r>
            <w:proofErr w:type="spellStart"/>
            <w:r w:rsidRPr="00657829">
              <w:rPr>
                <w:rFonts w:cs="v4.2.0"/>
                <w:lang w:val="pl-PL" w:eastAsia="zh-CN"/>
              </w:rPr>
              <w:t>SCell</w:t>
            </w:r>
            <w:proofErr w:type="spellEnd"/>
            <w:r w:rsidRPr="00657829">
              <w:rPr>
                <w:rFonts w:cs="v4.2.0"/>
                <w:lang w:val="pl-PL" w:eastAsia="zh-CN"/>
              </w:rPr>
              <w:t xml:space="preserve"> </w:t>
            </w:r>
            <w:proofErr w:type="spellStart"/>
            <w:r w:rsidRPr="00657829">
              <w:rPr>
                <w:rFonts w:cs="v4.2.0"/>
                <w:lang w:val="pl-PL" w:eastAsia="zh-CN"/>
              </w:rPr>
              <w:t>activation</w:t>
            </w:r>
            <w:proofErr w:type="spellEnd"/>
            <w:r w:rsidRPr="00657829">
              <w:rPr>
                <w:rFonts w:cs="v4.2.0"/>
                <w:lang w:val="pl-PL" w:eastAsia="zh-CN"/>
              </w:rPr>
              <w:t xml:space="preserve"> </w:t>
            </w:r>
            <w:proofErr w:type="spellStart"/>
            <w:r w:rsidRPr="00657829">
              <w:rPr>
                <w:rFonts w:cs="v4.2.0"/>
                <w:lang w:val="pl-PL" w:eastAsia="zh-CN"/>
              </w:rPr>
              <w:t>delay</w:t>
            </w:r>
            <w:proofErr w:type="spellEnd"/>
            <w:r w:rsidRPr="00657829">
              <w:rPr>
                <w:rFonts w:cs="v4.2.0"/>
                <w:lang w:val="pl-PL" w:eastAsia="zh-CN"/>
              </w:rPr>
              <w:t xml:space="preserve"> </w:t>
            </w:r>
            <w:proofErr w:type="spellStart"/>
            <w:r w:rsidRPr="00657829">
              <w:rPr>
                <w:rFonts w:cs="v4.2.0"/>
                <w:lang w:val="pl-PL" w:eastAsia="zh-CN"/>
              </w:rPr>
              <w:t>requirement</w:t>
            </w:r>
            <w:proofErr w:type="spellEnd"/>
            <w:r w:rsidRPr="00657829">
              <w:rPr>
                <w:rFonts w:cs="v4.2.0"/>
                <w:lang w:val="pl-PL" w:eastAsia="zh-CN"/>
              </w:rPr>
              <w:t xml:space="preserve"> </w:t>
            </w:r>
            <w:proofErr w:type="spellStart"/>
            <w:r w:rsidRPr="00657829">
              <w:rPr>
                <w:rFonts w:cs="v4.2.0"/>
                <w:lang w:val="pl-PL" w:eastAsia="zh-CN"/>
              </w:rPr>
              <w:t>which</w:t>
            </w:r>
            <w:proofErr w:type="spellEnd"/>
            <w:r w:rsidRPr="00657829">
              <w:rPr>
                <w:rFonts w:cs="v4.2.0"/>
                <w:lang w:val="pl-PL" w:eastAsia="zh-CN"/>
              </w:rPr>
              <w:t xml:space="preserve"> </w:t>
            </w:r>
            <w:proofErr w:type="spellStart"/>
            <w:r w:rsidRPr="00657829">
              <w:rPr>
                <w:rFonts w:cs="v4.2.0"/>
                <w:lang w:val="pl-PL" w:eastAsia="zh-CN"/>
              </w:rPr>
              <w:t>is</w:t>
            </w:r>
            <w:proofErr w:type="spellEnd"/>
            <w:r w:rsidRPr="00657829">
              <w:rPr>
                <w:rFonts w:cs="v4.2.0"/>
                <w:lang w:val="pl-PL" w:eastAsia="zh-CN"/>
              </w:rPr>
              <w:t xml:space="preserve"> </w:t>
            </w:r>
            <w:proofErr w:type="gramStart"/>
            <w:r w:rsidRPr="00657829">
              <w:rPr>
                <w:rFonts w:cs="v4.2.0"/>
                <w:lang w:val="pl-PL" w:eastAsia="zh-CN"/>
              </w:rPr>
              <w:t>(( T</w:t>
            </w:r>
            <w:r w:rsidRPr="00657829">
              <w:rPr>
                <w:rFonts w:cs="v4.2.0"/>
                <w:vertAlign w:val="subscript"/>
                <w:lang w:val="pl-PL" w:eastAsia="zh-CN"/>
              </w:rPr>
              <w:t>HARQ</w:t>
            </w:r>
            <w:proofErr w:type="gramEnd"/>
            <w:r w:rsidRPr="00657829">
              <w:rPr>
                <w:rFonts w:cs="v4.2.0"/>
                <w:lang w:val="pl-PL" w:eastAsia="zh-CN"/>
              </w:rPr>
              <w:t xml:space="preserve"> + </w:t>
            </w:r>
            <w:proofErr w:type="spellStart"/>
            <w:r w:rsidRPr="00657829">
              <w:rPr>
                <w:rFonts w:cs="v4.2.0"/>
                <w:lang w:val="pl-PL" w:eastAsia="zh-CN"/>
              </w:rPr>
              <w:t>T</w:t>
            </w:r>
            <w:r w:rsidRPr="00657829">
              <w:rPr>
                <w:rFonts w:cs="v4.2.0"/>
                <w:vertAlign w:val="subscript"/>
                <w:lang w:val="pl-PL" w:eastAsia="zh-CN"/>
              </w:rPr>
              <w:t>activation_time</w:t>
            </w:r>
            <w:proofErr w:type="spellEnd"/>
            <w:r w:rsidRPr="00657829">
              <w:rPr>
                <w:rFonts w:cs="v4.2.0"/>
                <w:lang w:val="pl-PL" w:eastAsia="zh-CN"/>
              </w:rPr>
              <w:t xml:space="preserve"> +</w:t>
            </w:r>
            <w:proofErr w:type="spellStart"/>
            <w:r w:rsidRPr="00657829">
              <w:rPr>
                <w:rFonts w:cs="v4.2.0"/>
                <w:lang w:val="pl-PL" w:eastAsia="zh-CN"/>
              </w:rPr>
              <w:t>T</w:t>
            </w:r>
            <w:r w:rsidRPr="00657829">
              <w:rPr>
                <w:rFonts w:cs="v4.2.0"/>
                <w:vertAlign w:val="subscript"/>
                <w:lang w:val="pl-PL" w:eastAsia="zh-CN"/>
              </w:rPr>
              <w:t>CSI_Reporting</w:t>
            </w:r>
            <w:proofErr w:type="spellEnd"/>
            <w:r w:rsidRPr="00657829">
              <w:rPr>
                <w:rFonts w:cs="v4.2.0"/>
                <w:lang w:val="pl-PL" w:eastAsia="zh-CN"/>
              </w:rPr>
              <w:t xml:space="preserve">)/ NR slot </w:t>
            </w:r>
            <w:proofErr w:type="spellStart"/>
            <w:r w:rsidRPr="00657829">
              <w:rPr>
                <w:rFonts w:cs="v4.2.0"/>
                <w:lang w:val="pl-PL" w:eastAsia="zh-CN"/>
              </w:rPr>
              <w:t>length</w:t>
            </w:r>
            <w:proofErr w:type="spellEnd"/>
            <w:r w:rsidRPr="00657829">
              <w:rPr>
                <w:rFonts w:cs="v4.2.0"/>
                <w:lang w:val="pl-PL" w:eastAsia="zh-CN"/>
              </w:rPr>
              <w:t xml:space="preserve">). </w:t>
            </w:r>
          </w:p>
          <w:p w14:paraId="666832DF" w14:textId="77777777" w:rsidR="00657829" w:rsidRPr="00657829" w:rsidRDefault="00657829" w:rsidP="00143EFC">
            <w:pPr>
              <w:numPr>
                <w:ilvl w:val="2"/>
                <w:numId w:val="15"/>
              </w:numPr>
              <w:spacing w:after="0"/>
              <w:jc w:val="both"/>
              <w:rPr>
                <w:rFonts w:cs="v4.2.0"/>
                <w:lang w:val="en-US" w:eastAsia="zh-CN"/>
              </w:rPr>
            </w:pPr>
            <w:r w:rsidRPr="00657829">
              <w:rPr>
                <w:rFonts w:cs="v4.2.0"/>
                <w:lang w:val="pl-PL" w:eastAsia="zh-CN"/>
              </w:rPr>
              <w:t xml:space="preserve">In FR2, </w:t>
            </w:r>
            <w:proofErr w:type="spellStart"/>
            <w:r w:rsidRPr="00657829">
              <w:rPr>
                <w:rFonts w:cs="v4.2.0"/>
                <w:lang w:val="pl-PL" w:eastAsia="zh-CN"/>
              </w:rPr>
              <w:t>use</w:t>
            </w:r>
            <w:proofErr w:type="spellEnd"/>
            <w:r w:rsidRPr="00657829">
              <w:rPr>
                <w:rFonts w:cs="v4.2.0"/>
                <w:lang w:val="pl-PL" w:eastAsia="zh-CN"/>
              </w:rPr>
              <w:t xml:space="preserve"> </w:t>
            </w:r>
            <w:proofErr w:type="spellStart"/>
            <w:r w:rsidRPr="00657829">
              <w:rPr>
                <w:rFonts w:cs="v4.2.0"/>
                <w:lang w:val="pl-PL" w:eastAsia="zh-CN"/>
              </w:rPr>
              <w:t>normal</w:t>
            </w:r>
            <w:proofErr w:type="spellEnd"/>
            <w:r w:rsidRPr="00657829">
              <w:rPr>
                <w:rFonts w:cs="v4.2.0"/>
                <w:lang w:val="pl-PL" w:eastAsia="zh-CN"/>
              </w:rPr>
              <w:t xml:space="preserve"> </w:t>
            </w:r>
            <w:proofErr w:type="spellStart"/>
            <w:r w:rsidRPr="00657829">
              <w:rPr>
                <w:rFonts w:cs="v4.2.0"/>
                <w:lang w:val="pl-PL" w:eastAsia="zh-CN"/>
              </w:rPr>
              <w:t>SCell</w:t>
            </w:r>
            <w:proofErr w:type="spellEnd"/>
            <w:r w:rsidRPr="00657829">
              <w:rPr>
                <w:rFonts w:cs="v4.2.0"/>
                <w:lang w:val="pl-PL" w:eastAsia="zh-CN"/>
              </w:rPr>
              <w:t xml:space="preserve"> </w:t>
            </w:r>
            <w:proofErr w:type="spellStart"/>
            <w:r w:rsidRPr="00657829">
              <w:rPr>
                <w:rFonts w:cs="v4.2.0"/>
                <w:lang w:val="pl-PL" w:eastAsia="zh-CN"/>
              </w:rPr>
              <w:t>activation</w:t>
            </w:r>
            <w:proofErr w:type="spellEnd"/>
            <w:r w:rsidRPr="00657829">
              <w:rPr>
                <w:rFonts w:cs="v4.2.0"/>
                <w:lang w:val="pl-PL" w:eastAsia="zh-CN"/>
              </w:rPr>
              <w:t xml:space="preserve"> </w:t>
            </w:r>
            <w:proofErr w:type="spellStart"/>
            <w:r w:rsidRPr="00657829">
              <w:rPr>
                <w:rFonts w:cs="v4.2.0"/>
                <w:lang w:val="pl-PL" w:eastAsia="zh-CN"/>
              </w:rPr>
              <w:t>delay</w:t>
            </w:r>
            <w:proofErr w:type="spellEnd"/>
            <w:r w:rsidRPr="00657829">
              <w:rPr>
                <w:rFonts w:cs="v4.2.0"/>
                <w:lang w:val="pl-PL" w:eastAsia="zh-CN"/>
              </w:rPr>
              <w:t xml:space="preserve"> (i.e., </w:t>
            </w:r>
            <w:proofErr w:type="gramStart"/>
            <w:r w:rsidRPr="00657829">
              <w:rPr>
                <w:rFonts w:cs="v4.2.0"/>
                <w:lang w:val="pl-PL" w:eastAsia="zh-CN"/>
              </w:rPr>
              <w:t>(( T</w:t>
            </w:r>
            <w:r w:rsidRPr="00657829">
              <w:rPr>
                <w:rFonts w:cs="v4.2.0"/>
                <w:vertAlign w:val="subscript"/>
                <w:lang w:val="pl-PL" w:eastAsia="zh-CN"/>
              </w:rPr>
              <w:t>HARQ</w:t>
            </w:r>
            <w:proofErr w:type="gramEnd"/>
            <w:r w:rsidRPr="00657829">
              <w:rPr>
                <w:rFonts w:cs="v4.2.0"/>
                <w:lang w:val="pl-PL" w:eastAsia="zh-CN"/>
              </w:rPr>
              <w:t xml:space="preserve"> + </w:t>
            </w:r>
            <w:proofErr w:type="spellStart"/>
            <w:r w:rsidRPr="00657829">
              <w:rPr>
                <w:rFonts w:cs="v4.2.0"/>
                <w:lang w:val="pl-PL" w:eastAsia="zh-CN"/>
              </w:rPr>
              <w:t>T</w:t>
            </w:r>
            <w:r w:rsidRPr="00657829">
              <w:rPr>
                <w:rFonts w:cs="v4.2.0"/>
                <w:vertAlign w:val="subscript"/>
                <w:lang w:val="pl-PL" w:eastAsia="zh-CN"/>
              </w:rPr>
              <w:t>activation_time</w:t>
            </w:r>
            <w:proofErr w:type="spellEnd"/>
            <w:r w:rsidRPr="00657829">
              <w:rPr>
                <w:rFonts w:cs="v4.2.0"/>
                <w:lang w:val="pl-PL" w:eastAsia="zh-CN"/>
              </w:rPr>
              <w:t xml:space="preserve"> +</w:t>
            </w:r>
            <w:proofErr w:type="spellStart"/>
            <w:r w:rsidRPr="00657829">
              <w:rPr>
                <w:rFonts w:cs="v4.2.0"/>
                <w:lang w:val="pl-PL" w:eastAsia="zh-CN"/>
              </w:rPr>
              <w:t>T</w:t>
            </w:r>
            <w:r w:rsidRPr="00657829">
              <w:rPr>
                <w:rFonts w:cs="v4.2.0"/>
                <w:vertAlign w:val="subscript"/>
                <w:lang w:val="pl-PL" w:eastAsia="zh-CN"/>
              </w:rPr>
              <w:t>CSI_Reporting</w:t>
            </w:r>
            <w:proofErr w:type="spellEnd"/>
            <w:r w:rsidRPr="00657829">
              <w:rPr>
                <w:rFonts w:cs="v4.2.0"/>
                <w:lang w:val="pl-PL" w:eastAsia="zh-CN"/>
              </w:rPr>
              <w:t xml:space="preserve">)/ NR slot </w:t>
            </w:r>
            <w:proofErr w:type="spellStart"/>
            <w:r w:rsidRPr="00657829">
              <w:rPr>
                <w:rFonts w:cs="v4.2.0"/>
                <w:lang w:val="pl-PL" w:eastAsia="zh-CN"/>
              </w:rPr>
              <w:t>length</w:t>
            </w:r>
            <w:proofErr w:type="spellEnd"/>
            <w:r w:rsidRPr="00657829">
              <w:rPr>
                <w:rFonts w:cs="v4.2.0"/>
                <w:lang w:val="pl-PL" w:eastAsia="zh-CN"/>
              </w:rPr>
              <w:t xml:space="preserve">);) in TS38.133 </w:t>
            </w:r>
            <w:proofErr w:type="spellStart"/>
            <w:r w:rsidRPr="00657829">
              <w:rPr>
                <w:rFonts w:cs="v4.2.0"/>
                <w:lang w:val="pl-PL" w:eastAsia="zh-CN"/>
              </w:rPr>
              <w:t>section</w:t>
            </w:r>
            <w:proofErr w:type="spellEnd"/>
            <w:r w:rsidRPr="00657829">
              <w:rPr>
                <w:rFonts w:cs="v4.2.0"/>
                <w:lang w:val="pl-PL" w:eastAsia="zh-CN"/>
              </w:rPr>
              <w:t xml:space="preserve"> 8.3.2 as </w:t>
            </w:r>
            <w:proofErr w:type="spellStart"/>
            <w:r w:rsidRPr="00657829">
              <w:rPr>
                <w:rFonts w:cs="v4.2.0"/>
                <w:lang w:val="pl-PL" w:eastAsia="zh-CN"/>
              </w:rPr>
              <w:t>baseline</w:t>
            </w:r>
            <w:proofErr w:type="spellEnd"/>
            <w:r w:rsidRPr="00657829">
              <w:rPr>
                <w:rFonts w:cs="v4.2.0"/>
                <w:lang w:val="pl-PL" w:eastAsia="zh-CN"/>
              </w:rPr>
              <w:t xml:space="preserve">, but the </w:t>
            </w:r>
            <w:proofErr w:type="spellStart"/>
            <w:r w:rsidRPr="00657829">
              <w:rPr>
                <w:rFonts w:cs="v4.2.0"/>
                <w:lang w:val="pl-PL" w:eastAsia="zh-CN"/>
              </w:rPr>
              <w:t>time</w:t>
            </w:r>
            <w:proofErr w:type="spellEnd"/>
            <w:r w:rsidRPr="00657829">
              <w:rPr>
                <w:rFonts w:cs="v4.2.0"/>
                <w:lang w:val="pl-PL" w:eastAsia="zh-CN"/>
              </w:rPr>
              <w:t xml:space="preserve"> </w:t>
            </w:r>
            <w:proofErr w:type="spellStart"/>
            <w:r w:rsidRPr="00657829">
              <w:rPr>
                <w:rFonts w:cs="v4.2.0"/>
                <w:lang w:val="pl-PL" w:eastAsia="zh-CN"/>
              </w:rPr>
              <w:t>uncertainty</w:t>
            </w:r>
            <w:proofErr w:type="spellEnd"/>
            <w:r w:rsidRPr="00657829">
              <w:rPr>
                <w:rFonts w:cs="v4.2.0"/>
                <w:lang w:val="pl-PL" w:eastAsia="zh-CN"/>
              </w:rPr>
              <w:t xml:space="preserve"> of the MAC CE for UL </w:t>
            </w:r>
            <w:proofErr w:type="spellStart"/>
            <w:r w:rsidRPr="00657829">
              <w:rPr>
                <w:rFonts w:cs="v4.2.0"/>
                <w:lang w:val="pl-PL" w:eastAsia="zh-CN"/>
              </w:rPr>
              <w:t>spatial</w:t>
            </w:r>
            <w:proofErr w:type="spellEnd"/>
            <w:r w:rsidRPr="00657829">
              <w:rPr>
                <w:rFonts w:cs="v4.2.0"/>
                <w:lang w:val="pl-PL" w:eastAsia="zh-CN"/>
              </w:rPr>
              <w:t xml:space="preserve"> </w:t>
            </w:r>
            <w:proofErr w:type="spellStart"/>
            <w:r w:rsidRPr="00657829">
              <w:rPr>
                <w:rFonts w:cs="v4.2.0"/>
                <w:lang w:val="pl-PL" w:eastAsia="zh-CN"/>
              </w:rPr>
              <w:t>relation</w:t>
            </w:r>
            <w:proofErr w:type="spellEnd"/>
            <w:r w:rsidRPr="00657829">
              <w:rPr>
                <w:rFonts w:cs="v4.2.0"/>
                <w:lang w:val="pl-PL" w:eastAsia="zh-CN"/>
              </w:rPr>
              <w:t xml:space="preserve"> </w:t>
            </w:r>
            <w:proofErr w:type="spellStart"/>
            <w:r w:rsidRPr="00657829">
              <w:rPr>
                <w:rFonts w:cs="v4.2.0"/>
                <w:lang w:val="pl-PL" w:eastAsia="zh-CN"/>
              </w:rPr>
              <w:t>activation</w:t>
            </w:r>
            <w:proofErr w:type="spellEnd"/>
            <w:r w:rsidRPr="00657829">
              <w:rPr>
                <w:rFonts w:cs="v4.2.0"/>
                <w:lang w:val="pl-PL" w:eastAsia="zh-CN"/>
              </w:rPr>
              <w:t xml:space="preserve"> of PUCCH in target </w:t>
            </w:r>
            <w:proofErr w:type="spellStart"/>
            <w:r w:rsidRPr="00657829">
              <w:rPr>
                <w:rFonts w:cs="v4.2.0"/>
                <w:lang w:val="pl-PL" w:eastAsia="zh-CN"/>
              </w:rPr>
              <w:t>being-activated</w:t>
            </w:r>
            <w:proofErr w:type="spellEnd"/>
            <w:r w:rsidRPr="00657829">
              <w:rPr>
                <w:rFonts w:cs="v4.2.0"/>
                <w:lang w:val="pl-PL" w:eastAsia="zh-CN"/>
              </w:rPr>
              <w:t xml:space="preserve"> </w:t>
            </w:r>
            <w:proofErr w:type="spellStart"/>
            <w:r w:rsidRPr="00657829">
              <w:rPr>
                <w:rFonts w:cs="v4.2.0"/>
                <w:lang w:val="pl-PL" w:eastAsia="zh-CN"/>
              </w:rPr>
              <w:t>SCell</w:t>
            </w:r>
            <w:proofErr w:type="spellEnd"/>
            <w:r w:rsidRPr="00657829">
              <w:rPr>
                <w:rFonts w:cs="v4.2.0"/>
                <w:lang w:val="pl-PL" w:eastAsia="zh-CN"/>
              </w:rPr>
              <w:t xml:space="preserve"> </w:t>
            </w:r>
            <w:proofErr w:type="spellStart"/>
            <w:r w:rsidRPr="00657829">
              <w:rPr>
                <w:rFonts w:cs="v4.2.0"/>
                <w:lang w:val="pl-PL" w:eastAsia="zh-CN"/>
              </w:rPr>
              <w:t>shall</w:t>
            </w:r>
            <w:proofErr w:type="spellEnd"/>
            <w:r w:rsidRPr="00657829">
              <w:rPr>
                <w:rFonts w:cs="v4.2.0"/>
                <w:lang w:val="pl-PL" w:eastAsia="zh-CN"/>
              </w:rPr>
              <w:t xml:space="preserve"> be </w:t>
            </w:r>
            <w:proofErr w:type="spellStart"/>
            <w:r w:rsidRPr="00657829">
              <w:rPr>
                <w:rFonts w:cs="v4.2.0"/>
                <w:lang w:val="pl-PL" w:eastAsia="zh-CN"/>
              </w:rPr>
              <w:t>considered</w:t>
            </w:r>
            <w:proofErr w:type="spellEnd"/>
            <w:r w:rsidRPr="00657829">
              <w:rPr>
                <w:rFonts w:cs="v4.2.0"/>
                <w:lang w:val="pl-PL" w:eastAsia="zh-CN"/>
              </w:rPr>
              <w:t xml:space="preserve"> in the </w:t>
            </w:r>
            <w:proofErr w:type="spellStart"/>
            <w:r w:rsidRPr="00657829">
              <w:rPr>
                <w:rFonts w:cs="v4.2.0"/>
                <w:lang w:val="pl-PL" w:eastAsia="zh-CN"/>
              </w:rPr>
              <w:t>baseline</w:t>
            </w:r>
            <w:proofErr w:type="spellEnd"/>
            <w:r w:rsidRPr="00657829">
              <w:rPr>
                <w:rFonts w:cs="v4.2.0"/>
                <w:lang w:val="pl-PL" w:eastAsia="zh-CN"/>
              </w:rPr>
              <w:t xml:space="preserve"> </w:t>
            </w:r>
            <w:proofErr w:type="spellStart"/>
            <w:r w:rsidRPr="00657829">
              <w:rPr>
                <w:rFonts w:cs="v4.2.0"/>
                <w:lang w:val="pl-PL" w:eastAsia="zh-CN"/>
              </w:rPr>
              <w:t>T</w:t>
            </w:r>
            <w:r w:rsidRPr="00657829">
              <w:rPr>
                <w:rFonts w:cs="v4.2.0"/>
                <w:vertAlign w:val="subscript"/>
                <w:lang w:val="pl-PL" w:eastAsia="zh-CN"/>
              </w:rPr>
              <w:t>activation_time</w:t>
            </w:r>
            <w:proofErr w:type="spellEnd"/>
            <w:r w:rsidRPr="00657829">
              <w:rPr>
                <w:rFonts w:cs="v4.2.0"/>
                <w:lang w:val="pl-PL" w:eastAsia="zh-CN"/>
              </w:rPr>
              <w:t>.</w:t>
            </w:r>
          </w:p>
          <w:p w14:paraId="46747AEA" w14:textId="77777777" w:rsidR="00657829" w:rsidRPr="00657829" w:rsidRDefault="00657829" w:rsidP="00143EFC">
            <w:pPr>
              <w:numPr>
                <w:ilvl w:val="1"/>
                <w:numId w:val="15"/>
              </w:numPr>
              <w:spacing w:after="0"/>
              <w:jc w:val="both"/>
              <w:rPr>
                <w:rFonts w:cs="v4.2.0"/>
                <w:lang w:val="en-US" w:eastAsia="zh-CN"/>
              </w:rPr>
            </w:pPr>
            <w:r w:rsidRPr="00657829">
              <w:rPr>
                <w:rFonts w:cs="v4.2.0"/>
                <w:lang w:eastAsia="zh-CN"/>
              </w:rPr>
              <w:t>Option 3: (NEC)</w:t>
            </w:r>
          </w:p>
          <w:p w14:paraId="7D9C3E0B" w14:textId="77777777" w:rsidR="00657829" w:rsidRPr="00657829" w:rsidRDefault="00657829" w:rsidP="00143EFC">
            <w:pPr>
              <w:numPr>
                <w:ilvl w:val="2"/>
                <w:numId w:val="15"/>
              </w:numPr>
              <w:spacing w:after="0"/>
              <w:jc w:val="both"/>
              <w:rPr>
                <w:rFonts w:cs="v4.2.0"/>
                <w:lang w:val="en-US" w:eastAsia="zh-CN"/>
              </w:rPr>
            </w:pPr>
            <w:r w:rsidRPr="00657829">
              <w:rPr>
                <w:rFonts w:cs="v4.2.0"/>
                <w:lang w:eastAsia="zh-CN"/>
              </w:rPr>
              <w:t xml:space="preserve">PUCCH </w:t>
            </w:r>
            <w:proofErr w:type="spellStart"/>
            <w:r w:rsidRPr="00657829">
              <w:rPr>
                <w:rFonts w:cs="v4.2.0"/>
                <w:lang w:eastAsia="zh-CN"/>
              </w:rPr>
              <w:t>SCell</w:t>
            </w:r>
            <w:proofErr w:type="spellEnd"/>
            <w:r w:rsidRPr="00657829">
              <w:rPr>
                <w:rFonts w:cs="v4.2.0"/>
                <w:lang w:eastAsia="zh-CN"/>
              </w:rPr>
              <w:t xml:space="preserve"> activation delay (</w:t>
            </w:r>
            <w:proofErr w:type="spellStart"/>
            <w:r w:rsidRPr="00657829">
              <w:rPr>
                <w:rFonts w:cs="v4.2.0"/>
                <w:lang w:eastAsia="zh-CN"/>
              </w:rPr>
              <w:t>T</w:t>
            </w:r>
            <w:r w:rsidRPr="00657829">
              <w:rPr>
                <w:rFonts w:cs="v4.2.0"/>
                <w:vertAlign w:val="subscript"/>
                <w:lang w:eastAsia="zh-CN"/>
              </w:rPr>
              <w:t>Delay_PUCCH_SCell</w:t>
            </w:r>
            <w:proofErr w:type="spellEnd"/>
            <w:r w:rsidRPr="00657829">
              <w:rPr>
                <w:rFonts w:cs="v4.2.0"/>
                <w:lang w:eastAsia="zh-CN"/>
              </w:rPr>
              <w:t xml:space="preserve">) is defined as: </w:t>
            </w:r>
            <w:proofErr w:type="spellStart"/>
            <w:r w:rsidRPr="00657829">
              <w:rPr>
                <w:rFonts w:cs="v4.2.0"/>
                <w:lang w:eastAsia="zh-CN"/>
              </w:rPr>
              <w:t>T</w:t>
            </w:r>
            <w:r w:rsidRPr="00657829">
              <w:rPr>
                <w:rFonts w:cs="v4.2.0"/>
                <w:vertAlign w:val="subscript"/>
                <w:lang w:eastAsia="zh-CN"/>
              </w:rPr>
              <w:t>Delay_PUCCH_SCell</w:t>
            </w:r>
            <w:proofErr w:type="spellEnd"/>
            <w:r w:rsidRPr="00657829">
              <w:rPr>
                <w:rFonts w:cs="v4.2.0"/>
                <w:lang w:eastAsia="zh-CN"/>
              </w:rPr>
              <w:t>=</w:t>
            </w:r>
            <w:proofErr w:type="spellStart"/>
            <w:r w:rsidRPr="00657829">
              <w:rPr>
                <w:rFonts w:cs="v4.2.0"/>
                <w:lang w:eastAsia="zh-CN"/>
              </w:rPr>
              <w:t>T</w:t>
            </w:r>
            <w:r w:rsidRPr="00657829">
              <w:rPr>
                <w:rFonts w:cs="v4.2.0"/>
                <w:vertAlign w:val="subscript"/>
                <w:lang w:eastAsia="zh-CN"/>
              </w:rPr>
              <w:t>Basic_SCell_activation_delay</w:t>
            </w:r>
            <w:proofErr w:type="spellEnd"/>
            <w:r w:rsidRPr="00657829">
              <w:rPr>
                <w:rFonts w:cs="v4.2.0"/>
                <w:lang w:eastAsia="zh-CN"/>
              </w:rPr>
              <w:t xml:space="preserve"> + T</w:t>
            </w:r>
            <w:r w:rsidRPr="00657829">
              <w:rPr>
                <w:rFonts w:cs="v4.2.0"/>
                <w:vertAlign w:val="subscript"/>
                <w:lang w:eastAsia="zh-CN"/>
              </w:rPr>
              <w:t>L1-RSRP</w:t>
            </w:r>
            <w:r w:rsidRPr="00657829">
              <w:rPr>
                <w:rFonts w:cs="v4.2.0"/>
                <w:lang w:eastAsia="zh-CN"/>
              </w:rPr>
              <w:t xml:space="preserve"> + </w:t>
            </w:r>
            <w:proofErr w:type="spellStart"/>
            <w:r w:rsidRPr="00657829">
              <w:rPr>
                <w:rFonts w:cs="v4.2.0"/>
                <w:lang w:eastAsia="zh-CN"/>
              </w:rPr>
              <w:t>T</w:t>
            </w:r>
            <w:r w:rsidRPr="00657829">
              <w:rPr>
                <w:rFonts w:cs="v4.2.0"/>
                <w:vertAlign w:val="subscript"/>
                <w:lang w:eastAsia="zh-CN"/>
              </w:rPr>
              <w:t>TA_delay</w:t>
            </w:r>
            <w:proofErr w:type="spellEnd"/>
            <w:r w:rsidRPr="00657829">
              <w:rPr>
                <w:rFonts w:cs="v4.2.0"/>
                <w:vertAlign w:val="subscript"/>
                <w:lang w:eastAsia="zh-CN"/>
              </w:rPr>
              <w:t xml:space="preserve"> </w:t>
            </w:r>
            <w:r w:rsidRPr="00657829">
              <w:rPr>
                <w:rFonts w:cs="v4.2.0"/>
                <w:lang w:eastAsia="zh-CN"/>
              </w:rPr>
              <w:t xml:space="preserve">+ </w:t>
            </w:r>
            <w:proofErr w:type="spellStart"/>
            <w:r w:rsidRPr="00657829">
              <w:rPr>
                <w:rFonts w:cs="v4.2.0"/>
                <w:lang w:eastAsia="zh-CN"/>
              </w:rPr>
              <w:t>T</w:t>
            </w:r>
            <w:r w:rsidRPr="00657829">
              <w:rPr>
                <w:rFonts w:cs="v4.2.0"/>
                <w:vertAlign w:val="subscript"/>
                <w:lang w:eastAsia="zh-CN"/>
              </w:rPr>
              <w:t>UL_spatial_relationInfo</w:t>
            </w:r>
            <w:proofErr w:type="spellEnd"/>
            <w:r w:rsidRPr="00657829">
              <w:rPr>
                <w:rFonts w:cs="v4.2.0"/>
                <w:lang w:eastAsia="zh-CN"/>
              </w:rPr>
              <w:t>; where:</w:t>
            </w:r>
          </w:p>
          <w:p w14:paraId="6E05206F" w14:textId="77777777" w:rsidR="00657829" w:rsidRPr="00657829" w:rsidRDefault="00657829" w:rsidP="00143EFC">
            <w:pPr>
              <w:numPr>
                <w:ilvl w:val="3"/>
                <w:numId w:val="15"/>
              </w:numPr>
              <w:spacing w:after="0"/>
              <w:jc w:val="both"/>
              <w:rPr>
                <w:rFonts w:cs="v4.2.0"/>
                <w:lang w:val="en-US" w:eastAsia="zh-CN"/>
              </w:rPr>
            </w:pPr>
            <w:proofErr w:type="spellStart"/>
            <w:r w:rsidRPr="00657829">
              <w:rPr>
                <w:rFonts w:cs="v4.2.0"/>
                <w:lang w:eastAsia="zh-CN"/>
              </w:rPr>
              <w:t>T</w:t>
            </w:r>
            <w:r w:rsidRPr="00657829">
              <w:rPr>
                <w:rFonts w:cs="v4.2.0"/>
                <w:vertAlign w:val="subscript"/>
                <w:lang w:eastAsia="zh-CN"/>
              </w:rPr>
              <w:t>Basic_SCell_activation_delay</w:t>
            </w:r>
            <w:proofErr w:type="spellEnd"/>
            <w:r w:rsidRPr="00657829">
              <w:rPr>
                <w:rFonts w:cs="v4.2.0"/>
                <w:lang w:eastAsia="zh-CN"/>
              </w:rPr>
              <w:t xml:space="preserve"> is </w:t>
            </w:r>
            <w:proofErr w:type="spellStart"/>
            <w:r w:rsidRPr="00657829">
              <w:rPr>
                <w:rFonts w:cs="v4.2.0"/>
                <w:lang w:eastAsia="zh-CN"/>
              </w:rPr>
              <w:t>SCell</w:t>
            </w:r>
            <w:proofErr w:type="spellEnd"/>
            <w:r w:rsidRPr="00657829">
              <w:rPr>
                <w:rFonts w:cs="v4.2.0"/>
                <w:lang w:eastAsia="zh-CN"/>
              </w:rPr>
              <w:t xml:space="preserve"> activation delay as described in clause 8.3.2 of TS 38.133; </w:t>
            </w:r>
          </w:p>
          <w:p w14:paraId="55BA26A7" w14:textId="77777777" w:rsidR="00657829" w:rsidRPr="00657829" w:rsidRDefault="00657829" w:rsidP="00143EFC">
            <w:pPr>
              <w:numPr>
                <w:ilvl w:val="3"/>
                <w:numId w:val="15"/>
              </w:numPr>
              <w:spacing w:after="0"/>
              <w:jc w:val="both"/>
              <w:rPr>
                <w:rFonts w:cs="v4.2.0"/>
                <w:lang w:val="en-US" w:eastAsia="zh-CN"/>
              </w:rPr>
            </w:pPr>
            <w:r w:rsidRPr="00657829">
              <w:rPr>
                <w:rFonts w:cs="v4.2.0"/>
                <w:lang w:eastAsia="zh-CN"/>
              </w:rPr>
              <w:t>T</w:t>
            </w:r>
            <w:r w:rsidRPr="00657829">
              <w:rPr>
                <w:rFonts w:cs="v4.2.0"/>
                <w:vertAlign w:val="subscript"/>
                <w:lang w:eastAsia="zh-CN"/>
              </w:rPr>
              <w:t>L1-RSRP</w:t>
            </w:r>
            <w:r w:rsidRPr="00657829">
              <w:rPr>
                <w:rFonts w:cs="v4.2.0"/>
                <w:lang w:eastAsia="zh-CN"/>
              </w:rPr>
              <w:t xml:space="preserve">: L1-RSRP measuring and reporting delay. This is zero for FR1/2 known </w:t>
            </w:r>
            <w:proofErr w:type="spellStart"/>
            <w:r w:rsidRPr="00657829">
              <w:rPr>
                <w:rFonts w:cs="v4.2.0"/>
                <w:lang w:eastAsia="zh-CN"/>
              </w:rPr>
              <w:t>SCells</w:t>
            </w:r>
            <w:proofErr w:type="spellEnd"/>
            <w:r w:rsidRPr="00657829">
              <w:rPr>
                <w:rFonts w:cs="v4.2.0"/>
                <w:lang w:eastAsia="zh-CN"/>
              </w:rPr>
              <w:t xml:space="preserve"> and FR2 unknown </w:t>
            </w:r>
            <w:proofErr w:type="spellStart"/>
            <w:r w:rsidRPr="00657829">
              <w:rPr>
                <w:rFonts w:cs="v4.2.0"/>
                <w:lang w:eastAsia="zh-CN"/>
              </w:rPr>
              <w:t>SCells</w:t>
            </w:r>
            <w:proofErr w:type="spellEnd"/>
            <w:r w:rsidRPr="00657829">
              <w:rPr>
                <w:rFonts w:cs="v4.2.0"/>
                <w:lang w:eastAsia="zh-CN"/>
              </w:rPr>
              <w:t xml:space="preserve">; </w:t>
            </w:r>
          </w:p>
          <w:p w14:paraId="6169B6E6" w14:textId="77777777" w:rsidR="00657829" w:rsidRPr="00657829" w:rsidRDefault="00657829" w:rsidP="00143EFC">
            <w:pPr>
              <w:numPr>
                <w:ilvl w:val="3"/>
                <w:numId w:val="15"/>
              </w:numPr>
              <w:spacing w:after="0"/>
              <w:jc w:val="both"/>
              <w:rPr>
                <w:rFonts w:cs="v4.2.0"/>
                <w:lang w:val="en-US" w:eastAsia="zh-CN"/>
              </w:rPr>
            </w:pPr>
            <w:proofErr w:type="spellStart"/>
            <w:r w:rsidRPr="00657829">
              <w:rPr>
                <w:rFonts w:cs="v4.2.0"/>
                <w:lang w:eastAsia="zh-CN"/>
              </w:rPr>
              <w:t>T</w:t>
            </w:r>
            <w:r w:rsidRPr="00657829">
              <w:rPr>
                <w:rFonts w:cs="v4.2.0"/>
                <w:vertAlign w:val="subscript"/>
                <w:lang w:eastAsia="zh-CN"/>
              </w:rPr>
              <w:t>TA_delay</w:t>
            </w:r>
            <w:proofErr w:type="spellEnd"/>
            <w:r w:rsidRPr="00657829">
              <w:rPr>
                <w:rFonts w:cs="v4.2.0"/>
                <w:lang w:eastAsia="zh-CN"/>
              </w:rPr>
              <w:t>: Delay required for TA command acquisition and application. Exact delay is FFS; and</w:t>
            </w:r>
          </w:p>
          <w:p w14:paraId="2F9A746A" w14:textId="77777777" w:rsidR="00657829" w:rsidRPr="00657829" w:rsidRDefault="00657829" w:rsidP="00143EFC">
            <w:pPr>
              <w:numPr>
                <w:ilvl w:val="3"/>
                <w:numId w:val="15"/>
              </w:numPr>
              <w:spacing w:after="0"/>
              <w:jc w:val="both"/>
              <w:rPr>
                <w:rFonts w:cs="v4.2.0"/>
                <w:lang w:val="en-US" w:eastAsia="zh-CN"/>
              </w:rPr>
            </w:pPr>
            <w:proofErr w:type="spellStart"/>
            <w:r w:rsidRPr="00657829">
              <w:rPr>
                <w:rFonts w:cs="v4.2.0"/>
                <w:lang w:eastAsia="zh-CN"/>
              </w:rPr>
              <w:t>T</w:t>
            </w:r>
            <w:r w:rsidRPr="00657829">
              <w:rPr>
                <w:rFonts w:cs="v4.2.0"/>
                <w:vertAlign w:val="subscript"/>
                <w:lang w:eastAsia="zh-CN"/>
              </w:rPr>
              <w:t>UL_spatial_relationInfo</w:t>
            </w:r>
            <w:proofErr w:type="spellEnd"/>
            <w:r w:rsidRPr="00657829">
              <w:rPr>
                <w:rFonts w:cs="v4.2.0"/>
                <w:lang w:eastAsia="zh-CN"/>
              </w:rPr>
              <w:t xml:space="preserve">: Delay uncertainty for receiving UL spatial relation info MAC CE and UL spatial relation info application delay. Exact delay is FFS. This is applicable only when CSI report of to be activated </w:t>
            </w:r>
            <w:proofErr w:type="spellStart"/>
            <w:r w:rsidRPr="00657829">
              <w:rPr>
                <w:rFonts w:cs="v4.2.0"/>
                <w:lang w:eastAsia="zh-CN"/>
              </w:rPr>
              <w:t>SCell</w:t>
            </w:r>
            <w:proofErr w:type="spellEnd"/>
            <w:r w:rsidRPr="00657829">
              <w:rPr>
                <w:rFonts w:cs="v4.2.0"/>
                <w:lang w:eastAsia="zh-CN"/>
              </w:rPr>
              <w:t xml:space="preserve"> is transmitted on </w:t>
            </w:r>
            <w:proofErr w:type="spellStart"/>
            <w:r w:rsidRPr="00657829">
              <w:rPr>
                <w:rFonts w:cs="v4.2.0"/>
                <w:lang w:eastAsia="zh-CN"/>
              </w:rPr>
              <w:t>SCell</w:t>
            </w:r>
            <w:proofErr w:type="spellEnd"/>
            <w:r w:rsidRPr="00657829">
              <w:rPr>
                <w:rFonts w:cs="v4.2.0"/>
                <w:lang w:eastAsia="zh-CN"/>
              </w:rPr>
              <w:t>.</w:t>
            </w:r>
          </w:p>
          <w:p w14:paraId="18FCF79D" w14:textId="1C29D7AE" w:rsidR="00B718C5" w:rsidRPr="00657829" w:rsidRDefault="00657829" w:rsidP="00143EFC">
            <w:pPr>
              <w:numPr>
                <w:ilvl w:val="3"/>
                <w:numId w:val="15"/>
              </w:numPr>
              <w:spacing w:after="0"/>
              <w:jc w:val="both"/>
              <w:rPr>
                <w:rFonts w:cs="v4.2.0"/>
                <w:lang w:val="en-US" w:eastAsia="zh-CN"/>
              </w:rPr>
            </w:pPr>
            <w:proofErr w:type="spellStart"/>
            <w:r w:rsidRPr="00657829">
              <w:rPr>
                <w:rFonts w:cs="v4.2.0"/>
                <w:lang w:eastAsia="zh-CN"/>
              </w:rPr>
              <w:t>T</w:t>
            </w:r>
            <w:r w:rsidRPr="00657829">
              <w:rPr>
                <w:rFonts w:cs="v4.2.0"/>
                <w:vertAlign w:val="subscript"/>
                <w:lang w:eastAsia="zh-CN"/>
              </w:rPr>
              <w:t>TA_delay</w:t>
            </w:r>
            <w:proofErr w:type="spellEnd"/>
            <w:r w:rsidRPr="00657829">
              <w:rPr>
                <w:rFonts w:cs="v4.2.0"/>
                <w:lang w:eastAsia="zh-CN"/>
              </w:rPr>
              <w:t xml:space="preserve"> </w:t>
            </w:r>
            <w:proofErr w:type="gramStart"/>
            <w:r w:rsidRPr="00657829">
              <w:rPr>
                <w:rFonts w:cs="v4.2.0"/>
                <w:lang w:eastAsia="zh-CN"/>
              </w:rPr>
              <w:t>is considered to be</w:t>
            </w:r>
            <w:proofErr w:type="gramEnd"/>
            <w:r w:rsidRPr="00657829">
              <w:rPr>
                <w:rFonts w:cs="v4.2.0"/>
                <w:lang w:eastAsia="zh-CN"/>
              </w:rPr>
              <w:t xml:space="preserve"> zero.</w:t>
            </w:r>
            <w:r w:rsidR="00B51C63" w:rsidRPr="00657829">
              <w:rPr>
                <w:rFonts w:cs="v4.2.0"/>
                <w:lang w:eastAsia="zh-CN"/>
              </w:rPr>
              <w:t xml:space="preserve"> </w:t>
            </w:r>
          </w:p>
        </w:tc>
      </w:tr>
    </w:tbl>
    <w:p w14:paraId="4E24BDEA" w14:textId="77777777" w:rsidR="00B718C5" w:rsidRDefault="00B718C5" w:rsidP="001715D4">
      <w:pPr>
        <w:jc w:val="both"/>
        <w:rPr>
          <w:rFonts w:cs="v4.2.0"/>
          <w:lang w:val="en-US" w:eastAsia="zh-CN"/>
        </w:rPr>
      </w:pPr>
    </w:p>
    <w:p w14:paraId="2D3DC89D" w14:textId="3FA402D5" w:rsidR="00831263" w:rsidRDefault="00561599" w:rsidP="001715D4">
      <w:pPr>
        <w:jc w:val="both"/>
        <w:rPr>
          <w:rFonts w:ascii="Times" w:hAnsi="Times" w:cs="Times"/>
          <w:color w:val="000000"/>
          <w:lang w:val="en-US" w:eastAsia="zh-CN"/>
        </w:rPr>
      </w:pPr>
      <w:r>
        <w:rPr>
          <w:rFonts w:ascii="Times" w:hAnsi="Times" w:cs="Times"/>
          <w:color w:val="000000"/>
          <w:lang w:val="en-US" w:eastAsia="zh-CN"/>
        </w:rPr>
        <w:t xml:space="preserve">If the TA is valid for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at UE, the TA acquisition time is not needed, </w:t>
      </w:r>
      <w:r w:rsidR="005E2851">
        <w:rPr>
          <w:rFonts w:ascii="Times" w:hAnsi="Times" w:cs="Times"/>
          <w:color w:val="000000"/>
          <w:lang w:val="en-US" w:eastAsia="zh-CN"/>
        </w:rPr>
        <w:t>but UE still needs the UL spatial relation</w:t>
      </w:r>
      <w:r w:rsidR="006C1846">
        <w:rPr>
          <w:rFonts w:ascii="Times" w:hAnsi="Times" w:cs="Times"/>
          <w:color w:val="000000"/>
          <w:lang w:val="en-US" w:eastAsia="zh-CN"/>
        </w:rPr>
        <w:t xml:space="preserve"> and PL-RS</w:t>
      </w:r>
      <w:r w:rsidR="005E2851">
        <w:rPr>
          <w:rFonts w:ascii="Times" w:hAnsi="Times" w:cs="Times"/>
          <w:color w:val="000000"/>
          <w:lang w:val="en-US" w:eastAsia="zh-CN"/>
        </w:rPr>
        <w:t xml:space="preserve"> activation for the PUCCH on the target being-activated </w:t>
      </w:r>
      <w:proofErr w:type="spellStart"/>
      <w:r w:rsidR="005E2851">
        <w:rPr>
          <w:rFonts w:ascii="Times" w:hAnsi="Times" w:cs="Times"/>
          <w:color w:val="000000"/>
          <w:lang w:val="en-US" w:eastAsia="zh-CN"/>
        </w:rPr>
        <w:t>SCell</w:t>
      </w:r>
      <w:proofErr w:type="spellEnd"/>
      <w:r w:rsidR="005E2851">
        <w:rPr>
          <w:rFonts w:ascii="Times" w:hAnsi="Times" w:cs="Times"/>
          <w:color w:val="000000"/>
          <w:lang w:val="en-US" w:eastAsia="zh-CN"/>
        </w:rPr>
        <w:t xml:space="preserve"> for FR2 case. Thus, w</w:t>
      </w:r>
      <w:r w:rsidR="005E2851" w:rsidRPr="005E2851">
        <w:rPr>
          <w:rFonts w:ascii="Times" w:hAnsi="Times" w:cs="Times"/>
          <w:color w:val="000000"/>
          <w:lang w:val="en-US" w:eastAsia="zh-CN"/>
        </w:rPr>
        <w:t xml:space="preserve">hen the TA associated with target PUCCH </w:t>
      </w:r>
      <w:proofErr w:type="spellStart"/>
      <w:r w:rsidR="005E2851" w:rsidRPr="005E2851">
        <w:rPr>
          <w:rFonts w:ascii="Times" w:hAnsi="Times" w:cs="Times"/>
          <w:color w:val="000000"/>
          <w:lang w:val="en-US" w:eastAsia="zh-CN"/>
        </w:rPr>
        <w:t>SCell</w:t>
      </w:r>
      <w:proofErr w:type="spellEnd"/>
      <w:r w:rsidR="005E2851" w:rsidRPr="005E2851">
        <w:rPr>
          <w:rFonts w:ascii="Times" w:hAnsi="Times" w:cs="Times"/>
          <w:color w:val="000000"/>
          <w:lang w:val="en-US" w:eastAsia="zh-CN"/>
        </w:rPr>
        <w:t xml:space="preserve"> is valid</w:t>
      </w:r>
      <w:r w:rsidR="005E2851">
        <w:rPr>
          <w:rFonts w:ascii="Times" w:hAnsi="Times" w:cs="Times"/>
          <w:color w:val="000000"/>
          <w:lang w:val="en-US" w:eastAsia="zh-CN"/>
        </w:rPr>
        <w:t>,</w:t>
      </w:r>
      <w:r w:rsidR="005E2851" w:rsidRPr="005E2851">
        <w:rPr>
          <w:rFonts w:ascii="Times" w:hAnsi="Times" w:cs="Times"/>
          <w:color w:val="000000"/>
          <w:lang w:val="en-US" w:eastAsia="zh-CN"/>
        </w:rPr>
        <w:t xml:space="preserve"> </w:t>
      </w:r>
      <w:r w:rsidR="005E2851">
        <w:rPr>
          <w:rFonts w:ascii="Times" w:hAnsi="Times" w:cs="Times"/>
          <w:color w:val="000000"/>
          <w:lang w:val="en-US" w:eastAsia="zh-CN"/>
        </w:rPr>
        <w:t xml:space="preserve">the PUCCH </w:t>
      </w:r>
      <w:proofErr w:type="spellStart"/>
      <w:r w:rsidR="005E2851">
        <w:rPr>
          <w:rFonts w:ascii="Times" w:hAnsi="Times" w:cs="Times"/>
          <w:color w:val="000000"/>
          <w:lang w:val="en-US" w:eastAsia="zh-CN"/>
        </w:rPr>
        <w:t>SCell</w:t>
      </w:r>
      <w:proofErr w:type="spellEnd"/>
      <w:r w:rsidR="005E2851">
        <w:rPr>
          <w:rFonts w:ascii="Times" w:hAnsi="Times" w:cs="Times"/>
          <w:color w:val="000000"/>
          <w:lang w:val="en-US" w:eastAsia="zh-CN"/>
        </w:rPr>
        <w:t xml:space="preserve"> activation delay in </w:t>
      </w:r>
      <w:r w:rsidR="00C667E8">
        <w:rPr>
          <w:rFonts w:ascii="Times" w:hAnsi="Times" w:cs="Times"/>
          <w:color w:val="000000"/>
          <w:lang w:val="en-US" w:eastAsia="zh-CN"/>
        </w:rPr>
        <w:t xml:space="preserve">FR1 and </w:t>
      </w:r>
      <w:r w:rsidR="005E2851">
        <w:rPr>
          <w:rFonts w:ascii="Times" w:hAnsi="Times" w:cs="Times"/>
          <w:color w:val="000000"/>
          <w:lang w:val="en-US" w:eastAsia="zh-CN"/>
        </w:rPr>
        <w:t xml:space="preserve">FR2 could use normal </w:t>
      </w:r>
      <w:proofErr w:type="spellStart"/>
      <w:r w:rsidR="005E2851">
        <w:rPr>
          <w:rFonts w:ascii="Times" w:hAnsi="Times" w:cs="Times"/>
          <w:color w:val="000000"/>
          <w:lang w:val="en-US" w:eastAsia="zh-CN"/>
        </w:rPr>
        <w:t>SCell</w:t>
      </w:r>
      <w:proofErr w:type="spellEnd"/>
      <w:r w:rsidR="005E2851">
        <w:rPr>
          <w:rFonts w:ascii="Times" w:hAnsi="Times" w:cs="Times"/>
          <w:color w:val="000000"/>
          <w:lang w:val="en-US" w:eastAsia="zh-CN"/>
        </w:rPr>
        <w:t xml:space="preserve"> activation delay in TS38.133 section 8.3.2 as baseline, and the </w:t>
      </w:r>
      <w:r w:rsidR="005E2851" w:rsidRPr="005E2851">
        <w:rPr>
          <w:rFonts w:ascii="Times" w:hAnsi="Times" w:cs="Times"/>
          <w:color w:val="000000"/>
          <w:lang w:val="en-US" w:eastAsia="zh-CN"/>
        </w:rPr>
        <w:t>time uncertainty of the MAC CE for UL spatial relation activation</w:t>
      </w:r>
      <w:r w:rsidR="00C667E8">
        <w:rPr>
          <w:rFonts w:ascii="Times" w:hAnsi="Times" w:cs="Times"/>
          <w:color w:val="000000"/>
          <w:lang w:val="en-US" w:eastAsia="zh-CN"/>
        </w:rPr>
        <w:t xml:space="preserve"> and/or PL-RS</w:t>
      </w:r>
      <w:r w:rsidR="005E2851" w:rsidRPr="005E2851">
        <w:rPr>
          <w:rFonts w:ascii="Times" w:hAnsi="Times" w:cs="Times"/>
          <w:color w:val="000000"/>
          <w:lang w:val="en-US" w:eastAsia="zh-CN"/>
        </w:rPr>
        <w:t xml:space="preserve"> of PUCCH in target being-activated </w:t>
      </w:r>
      <w:proofErr w:type="spellStart"/>
      <w:r w:rsidR="005E2851" w:rsidRPr="005E2851">
        <w:rPr>
          <w:rFonts w:ascii="Times" w:hAnsi="Times" w:cs="Times"/>
          <w:color w:val="000000"/>
          <w:lang w:val="en-US" w:eastAsia="zh-CN"/>
        </w:rPr>
        <w:t>SCell</w:t>
      </w:r>
      <w:proofErr w:type="spellEnd"/>
      <w:r w:rsidR="005E2851" w:rsidRPr="005E2851">
        <w:rPr>
          <w:rFonts w:ascii="Times" w:hAnsi="Times" w:cs="Times"/>
          <w:color w:val="000000"/>
          <w:lang w:val="en-US" w:eastAsia="zh-CN"/>
        </w:rPr>
        <w:t xml:space="preserve"> shall be </w:t>
      </w:r>
      <w:r w:rsidR="005E2851">
        <w:rPr>
          <w:rFonts w:ascii="Times" w:hAnsi="Times" w:cs="Times"/>
          <w:color w:val="000000"/>
          <w:lang w:val="en-US" w:eastAsia="zh-CN"/>
        </w:rPr>
        <w:t>considered</w:t>
      </w:r>
      <w:r w:rsidR="005E2851" w:rsidRPr="005E2851">
        <w:rPr>
          <w:rFonts w:ascii="Times" w:hAnsi="Times" w:cs="Times"/>
          <w:color w:val="000000"/>
          <w:lang w:val="en-US" w:eastAsia="zh-CN"/>
        </w:rPr>
        <w:t xml:space="preserve"> in the baseline </w:t>
      </w:r>
      <w:proofErr w:type="spellStart"/>
      <w:r w:rsidR="005E2851" w:rsidRPr="005E2851">
        <w:rPr>
          <w:rFonts w:ascii="Times" w:hAnsi="Times" w:cs="Times"/>
          <w:color w:val="000000"/>
          <w:lang w:val="en-US" w:eastAsia="zh-CN"/>
        </w:rPr>
        <w:t>SCell</w:t>
      </w:r>
      <w:proofErr w:type="spellEnd"/>
      <w:r w:rsidR="005E2851" w:rsidRPr="005E2851">
        <w:rPr>
          <w:rFonts w:ascii="Times" w:hAnsi="Times" w:cs="Times"/>
          <w:color w:val="000000"/>
          <w:lang w:val="en-US" w:eastAsia="zh-CN"/>
        </w:rPr>
        <w:t xml:space="preserve"> activation delay part</w:t>
      </w:r>
      <w:r w:rsidR="004024C1">
        <w:rPr>
          <w:rFonts w:ascii="Times" w:hAnsi="Times" w:cs="Times"/>
          <w:color w:val="000000"/>
          <w:lang w:val="en-US" w:eastAsia="zh-CN"/>
        </w:rPr>
        <w:t xml:space="preserve"> for FR2</w:t>
      </w:r>
      <w:r w:rsidR="005E2851">
        <w:rPr>
          <w:rFonts w:ascii="Times" w:hAnsi="Times" w:cs="Times"/>
          <w:color w:val="000000"/>
          <w:lang w:val="en-US" w:eastAsia="zh-CN"/>
        </w:rPr>
        <w:t>.</w:t>
      </w:r>
    </w:p>
    <w:p w14:paraId="74DAFAF9" w14:textId="52790AEC" w:rsidR="004024C1" w:rsidRPr="004024C1" w:rsidRDefault="004024C1" w:rsidP="004024C1">
      <w:pPr>
        <w:jc w:val="both"/>
        <w:rPr>
          <w:b/>
          <w:bCs/>
          <w:i/>
          <w:iCs/>
          <w:color w:val="000000"/>
          <w:lang w:val="en-US" w:eastAsia="zh-CN"/>
        </w:rPr>
      </w:pPr>
      <w:r w:rsidRPr="004024C1">
        <w:rPr>
          <w:b/>
          <w:bCs/>
          <w:i/>
          <w:iCs/>
          <w:color w:val="000000"/>
          <w:lang w:val="en-US" w:eastAsia="zh-CN"/>
        </w:rPr>
        <w:t xml:space="preserve">Proposal 7: Regarding PUCCH </w:t>
      </w:r>
      <w:proofErr w:type="spellStart"/>
      <w:r w:rsidRPr="004024C1">
        <w:rPr>
          <w:b/>
          <w:bCs/>
          <w:i/>
          <w:iCs/>
          <w:color w:val="000000"/>
          <w:lang w:val="en-US" w:eastAsia="zh-CN"/>
        </w:rPr>
        <w:t>Scell</w:t>
      </w:r>
      <w:proofErr w:type="spellEnd"/>
      <w:r w:rsidRPr="004024C1">
        <w:rPr>
          <w:b/>
          <w:bCs/>
          <w:i/>
          <w:iCs/>
          <w:color w:val="000000"/>
          <w:lang w:val="en-US" w:eastAsia="zh-CN"/>
        </w:rPr>
        <w:t xml:space="preserve"> activation delay requirement for valid TA case,</w:t>
      </w:r>
    </w:p>
    <w:p w14:paraId="0FDB15C6" w14:textId="77777777" w:rsidR="004024C1" w:rsidRPr="004024C1" w:rsidRDefault="004024C1" w:rsidP="00143EFC">
      <w:pPr>
        <w:numPr>
          <w:ilvl w:val="0"/>
          <w:numId w:val="15"/>
        </w:numPr>
        <w:tabs>
          <w:tab w:val="clear" w:pos="360"/>
          <w:tab w:val="num" w:pos="720"/>
        </w:tabs>
        <w:spacing w:after="0"/>
        <w:ind w:left="720"/>
        <w:jc w:val="both"/>
        <w:rPr>
          <w:b/>
          <w:bCs/>
          <w:i/>
          <w:iCs/>
          <w:lang w:val="en-US" w:eastAsia="zh-CN"/>
        </w:rPr>
      </w:pPr>
      <w:r w:rsidRPr="004024C1">
        <w:rPr>
          <w:b/>
          <w:bCs/>
          <w:i/>
          <w:iCs/>
          <w:lang w:eastAsia="zh-CN"/>
        </w:rPr>
        <w:t xml:space="preserve">In FR1, reuse the Rel-15 </w:t>
      </w:r>
      <w:proofErr w:type="spellStart"/>
      <w:r w:rsidRPr="004024C1">
        <w:rPr>
          <w:b/>
          <w:bCs/>
          <w:i/>
          <w:iCs/>
          <w:lang w:eastAsia="zh-CN"/>
        </w:rPr>
        <w:t>SCell</w:t>
      </w:r>
      <w:proofErr w:type="spellEnd"/>
      <w:r w:rsidRPr="004024C1">
        <w:rPr>
          <w:b/>
          <w:bCs/>
          <w:i/>
          <w:iCs/>
          <w:lang w:eastAsia="zh-CN"/>
        </w:rPr>
        <w:t xml:space="preserve"> activation delay requirement which is (( T</w:t>
      </w:r>
      <w:r w:rsidRPr="004024C1">
        <w:rPr>
          <w:b/>
          <w:bCs/>
          <w:i/>
          <w:iCs/>
          <w:vertAlign w:val="subscript"/>
          <w:lang w:eastAsia="zh-CN"/>
        </w:rPr>
        <w:t xml:space="preserve">HARQ </w:t>
      </w:r>
      <w:r w:rsidRPr="004024C1">
        <w:rPr>
          <w:b/>
          <w:bCs/>
          <w:i/>
          <w:iCs/>
          <w:lang w:eastAsia="zh-CN"/>
        </w:rPr>
        <w:t xml:space="preserve">+ </w:t>
      </w:r>
      <w:proofErr w:type="spellStart"/>
      <w:r w:rsidRPr="004024C1">
        <w:rPr>
          <w:b/>
          <w:bCs/>
          <w:i/>
          <w:iCs/>
          <w:lang w:eastAsia="zh-CN"/>
        </w:rPr>
        <w:t>T</w:t>
      </w:r>
      <w:r w:rsidRPr="004024C1">
        <w:rPr>
          <w:b/>
          <w:bCs/>
          <w:i/>
          <w:iCs/>
          <w:vertAlign w:val="subscript"/>
          <w:lang w:eastAsia="zh-CN"/>
        </w:rPr>
        <w:t>activation_time</w:t>
      </w:r>
      <w:proofErr w:type="spellEnd"/>
      <w:r w:rsidRPr="004024C1">
        <w:rPr>
          <w:b/>
          <w:bCs/>
          <w:i/>
          <w:iCs/>
          <w:vertAlign w:val="subscript"/>
          <w:lang w:eastAsia="zh-CN"/>
        </w:rPr>
        <w:t xml:space="preserve"> </w:t>
      </w:r>
      <w:r w:rsidRPr="004024C1">
        <w:rPr>
          <w:b/>
          <w:bCs/>
          <w:i/>
          <w:iCs/>
          <w:lang w:eastAsia="zh-CN"/>
        </w:rPr>
        <w:t>+</w:t>
      </w:r>
      <w:proofErr w:type="spellStart"/>
      <w:r w:rsidRPr="004024C1">
        <w:rPr>
          <w:b/>
          <w:bCs/>
          <w:i/>
          <w:iCs/>
          <w:lang w:eastAsia="zh-CN"/>
        </w:rPr>
        <w:t>T</w:t>
      </w:r>
      <w:r w:rsidRPr="004024C1">
        <w:rPr>
          <w:b/>
          <w:bCs/>
          <w:i/>
          <w:iCs/>
          <w:vertAlign w:val="subscript"/>
          <w:lang w:eastAsia="zh-CN"/>
        </w:rPr>
        <w:t>CSI_Reporting</w:t>
      </w:r>
      <w:proofErr w:type="spellEnd"/>
      <w:r w:rsidRPr="004024C1">
        <w:rPr>
          <w:b/>
          <w:bCs/>
          <w:i/>
          <w:iCs/>
          <w:lang w:eastAsia="zh-CN"/>
        </w:rPr>
        <w:t xml:space="preserve">)/ NR slot length). </w:t>
      </w:r>
    </w:p>
    <w:p w14:paraId="62DF1562" w14:textId="5DDFDF42" w:rsidR="004024C1" w:rsidRPr="004024C1" w:rsidRDefault="004024C1" w:rsidP="00143EFC">
      <w:pPr>
        <w:numPr>
          <w:ilvl w:val="0"/>
          <w:numId w:val="15"/>
        </w:numPr>
        <w:tabs>
          <w:tab w:val="clear" w:pos="360"/>
          <w:tab w:val="num" w:pos="720"/>
        </w:tabs>
        <w:spacing w:after="0"/>
        <w:ind w:left="720"/>
        <w:jc w:val="both"/>
        <w:rPr>
          <w:b/>
          <w:bCs/>
          <w:i/>
          <w:iCs/>
          <w:lang w:val="en-US" w:eastAsia="zh-CN"/>
        </w:rPr>
      </w:pPr>
      <w:r w:rsidRPr="004024C1">
        <w:rPr>
          <w:b/>
          <w:bCs/>
          <w:i/>
          <w:iCs/>
          <w:lang w:eastAsia="zh-CN"/>
        </w:rPr>
        <w:t xml:space="preserve">In FR2, use normal </w:t>
      </w:r>
      <w:proofErr w:type="spellStart"/>
      <w:r w:rsidRPr="004024C1">
        <w:rPr>
          <w:b/>
          <w:bCs/>
          <w:i/>
          <w:iCs/>
          <w:lang w:eastAsia="zh-CN"/>
        </w:rPr>
        <w:t>SCell</w:t>
      </w:r>
      <w:proofErr w:type="spellEnd"/>
      <w:r w:rsidRPr="004024C1">
        <w:rPr>
          <w:b/>
          <w:bCs/>
          <w:i/>
          <w:iCs/>
          <w:lang w:eastAsia="zh-CN"/>
        </w:rPr>
        <w:t xml:space="preserve"> activation delay (i.e., (T</w:t>
      </w:r>
      <w:r w:rsidRPr="004024C1">
        <w:rPr>
          <w:b/>
          <w:bCs/>
          <w:i/>
          <w:iCs/>
          <w:vertAlign w:val="subscript"/>
          <w:lang w:eastAsia="zh-CN"/>
        </w:rPr>
        <w:t>HARQ</w:t>
      </w:r>
      <w:r w:rsidRPr="004024C1">
        <w:rPr>
          <w:b/>
          <w:bCs/>
          <w:i/>
          <w:iCs/>
          <w:lang w:eastAsia="zh-CN"/>
        </w:rPr>
        <w:t xml:space="preserve"> + </w:t>
      </w:r>
      <w:proofErr w:type="spellStart"/>
      <w:r w:rsidRPr="004024C1">
        <w:rPr>
          <w:b/>
          <w:bCs/>
          <w:i/>
          <w:iCs/>
          <w:lang w:eastAsia="zh-CN"/>
        </w:rPr>
        <w:t>T</w:t>
      </w:r>
      <w:r w:rsidRPr="004024C1">
        <w:rPr>
          <w:b/>
          <w:bCs/>
          <w:i/>
          <w:iCs/>
          <w:vertAlign w:val="subscript"/>
          <w:lang w:eastAsia="zh-CN"/>
        </w:rPr>
        <w:t>activation_time</w:t>
      </w:r>
      <w:proofErr w:type="spellEnd"/>
      <w:r w:rsidRPr="004024C1">
        <w:rPr>
          <w:b/>
          <w:bCs/>
          <w:i/>
          <w:iCs/>
          <w:lang w:eastAsia="zh-CN"/>
        </w:rPr>
        <w:t xml:space="preserve"> +</w:t>
      </w:r>
      <w:proofErr w:type="spellStart"/>
      <w:r w:rsidRPr="004024C1">
        <w:rPr>
          <w:b/>
          <w:bCs/>
          <w:i/>
          <w:iCs/>
          <w:lang w:eastAsia="zh-CN"/>
        </w:rPr>
        <w:t>T</w:t>
      </w:r>
      <w:r w:rsidRPr="004024C1">
        <w:rPr>
          <w:b/>
          <w:bCs/>
          <w:i/>
          <w:iCs/>
          <w:vertAlign w:val="subscript"/>
          <w:lang w:eastAsia="zh-CN"/>
        </w:rPr>
        <w:t>CSI_Reporting</w:t>
      </w:r>
      <w:proofErr w:type="spellEnd"/>
      <w:r w:rsidRPr="004024C1">
        <w:rPr>
          <w:b/>
          <w:bCs/>
          <w:i/>
          <w:iCs/>
          <w:lang w:eastAsia="zh-CN"/>
        </w:rPr>
        <w:t>)/ NR slot length</w:t>
      </w:r>
      <w:r w:rsidR="007767BC">
        <w:rPr>
          <w:b/>
          <w:bCs/>
          <w:i/>
          <w:iCs/>
          <w:lang w:eastAsia="zh-CN"/>
        </w:rPr>
        <w:t xml:space="preserve"> </w:t>
      </w:r>
      <w:r w:rsidRPr="004024C1">
        <w:rPr>
          <w:b/>
          <w:bCs/>
          <w:i/>
          <w:iCs/>
          <w:lang w:eastAsia="zh-CN"/>
        </w:rPr>
        <w:t xml:space="preserve">) in TS38.133 section 8.3.2 as baseline, but the time uncertainty of the single MAC CE for </w:t>
      </w:r>
      <w:r w:rsidRPr="004024C1">
        <w:rPr>
          <w:b/>
          <w:bCs/>
          <w:i/>
          <w:iCs/>
          <w:lang w:val="en-US" w:eastAsia="zh-CN"/>
        </w:rPr>
        <w:t xml:space="preserve">both UL spatial relation and PL-RS activation </w:t>
      </w:r>
      <w:r w:rsidRPr="004024C1">
        <w:rPr>
          <w:b/>
          <w:bCs/>
          <w:i/>
          <w:iCs/>
          <w:lang w:eastAsia="zh-CN"/>
        </w:rPr>
        <w:t xml:space="preserve">of PUCCH in target being-activated </w:t>
      </w:r>
      <w:proofErr w:type="spellStart"/>
      <w:r w:rsidRPr="004024C1">
        <w:rPr>
          <w:b/>
          <w:bCs/>
          <w:i/>
          <w:iCs/>
          <w:lang w:eastAsia="zh-CN"/>
        </w:rPr>
        <w:t>SCell</w:t>
      </w:r>
      <w:proofErr w:type="spellEnd"/>
      <w:r w:rsidRPr="004024C1">
        <w:rPr>
          <w:b/>
          <w:bCs/>
          <w:i/>
          <w:iCs/>
          <w:lang w:eastAsia="zh-CN"/>
        </w:rPr>
        <w:t xml:space="preserve"> shall be considered in the baseline </w:t>
      </w:r>
      <w:proofErr w:type="spellStart"/>
      <w:r w:rsidRPr="004024C1">
        <w:rPr>
          <w:b/>
          <w:bCs/>
          <w:i/>
          <w:iCs/>
          <w:lang w:eastAsia="zh-CN"/>
        </w:rPr>
        <w:t>T</w:t>
      </w:r>
      <w:r w:rsidRPr="004024C1">
        <w:rPr>
          <w:b/>
          <w:bCs/>
          <w:i/>
          <w:iCs/>
          <w:vertAlign w:val="subscript"/>
          <w:lang w:eastAsia="zh-CN"/>
        </w:rPr>
        <w:t>activation_time</w:t>
      </w:r>
      <w:proofErr w:type="spellEnd"/>
      <w:r w:rsidRPr="004024C1">
        <w:rPr>
          <w:b/>
          <w:bCs/>
          <w:i/>
          <w:iCs/>
          <w:lang w:eastAsia="zh-CN"/>
        </w:rPr>
        <w:t>.</w:t>
      </w:r>
    </w:p>
    <w:p w14:paraId="2777194E" w14:textId="77777777" w:rsidR="00B51C63" w:rsidRPr="00B51C63" w:rsidRDefault="00B51C63" w:rsidP="00B51C63">
      <w:pPr>
        <w:spacing w:after="0"/>
        <w:ind w:left="720"/>
        <w:jc w:val="both"/>
        <w:rPr>
          <w:rFonts w:cs="v4.2.0"/>
          <w:b/>
          <w:bCs/>
          <w:i/>
          <w:iCs/>
          <w:lang w:val="en-US" w:eastAsia="zh-CN"/>
        </w:rPr>
      </w:pPr>
    </w:p>
    <w:p w14:paraId="55C9907B" w14:textId="61B13BF7" w:rsidR="005E2851" w:rsidRDefault="005E2851" w:rsidP="001715D4">
      <w:pPr>
        <w:jc w:val="both"/>
        <w:rPr>
          <w:rFonts w:ascii="Times" w:hAnsi="Times" w:cs="Times"/>
          <w:color w:val="000000"/>
          <w:lang w:val="en-US" w:eastAsia="zh-CN"/>
        </w:rPr>
      </w:pPr>
      <w:r>
        <w:rPr>
          <w:rFonts w:ascii="Times" w:hAnsi="Times" w:cs="Times"/>
          <w:color w:val="000000"/>
          <w:lang w:val="en-US" w:eastAsia="zh-CN"/>
        </w:rPr>
        <w:t>The conclusions of invalid TA case from last meeting were:</w:t>
      </w:r>
    </w:p>
    <w:tbl>
      <w:tblPr>
        <w:tblStyle w:val="TableGrid"/>
        <w:tblW w:w="0" w:type="auto"/>
        <w:tblLook w:val="04A0" w:firstRow="1" w:lastRow="0" w:firstColumn="1" w:lastColumn="0" w:noHBand="0" w:noVBand="1"/>
      </w:tblPr>
      <w:tblGrid>
        <w:gridCol w:w="9629"/>
      </w:tblGrid>
      <w:tr w:rsidR="005E2851" w14:paraId="6C6A572C" w14:textId="77777777" w:rsidTr="005E2851">
        <w:tc>
          <w:tcPr>
            <w:tcW w:w="9629" w:type="dxa"/>
          </w:tcPr>
          <w:p w14:paraId="4A990F59" w14:textId="77777777" w:rsidR="00DA01E2" w:rsidRPr="00DA01E2" w:rsidRDefault="00DA01E2" w:rsidP="00143EFC">
            <w:pPr>
              <w:numPr>
                <w:ilvl w:val="0"/>
                <w:numId w:val="28"/>
              </w:numPr>
              <w:spacing w:after="0"/>
              <w:jc w:val="both"/>
              <w:rPr>
                <w:color w:val="000000"/>
                <w:highlight w:val="yellow"/>
                <w:lang w:val="en-US" w:eastAsia="zh-CN"/>
              </w:rPr>
            </w:pPr>
            <w:r w:rsidRPr="00DA01E2">
              <w:rPr>
                <w:b/>
                <w:bCs/>
                <w:color w:val="000000"/>
                <w:highlight w:val="yellow"/>
                <w:u w:val="single"/>
                <w:lang w:val="en-US" w:eastAsia="zh-CN"/>
              </w:rPr>
              <w:t xml:space="preserve">Issue 1-5-1: The PUCCH </w:t>
            </w:r>
            <w:proofErr w:type="spellStart"/>
            <w:r w:rsidRPr="00DA01E2">
              <w:rPr>
                <w:b/>
                <w:bCs/>
                <w:color w:val="000000"/>
                <w:highlight w:val="yellow"/>
                <w:u w:val="single"/>
                <w:lang w:val="en-US" w:eastAsia="zh-CN"/>
              </w:rPr>
              <w:t>SCell</w:t>
            </w:r>
            <w:proofErr w:type="spellEnd"/>
            <w:r w:rsidRPr="00DA01E2">
              <w:rPr>
                <w:b/>
                <w:bCs/>
                <w:color w:val="000000"/>
                <w:highlight w:val="yellow"/>
                <w:u w:val="single"/>
                <w:lang w:val="en-US" w:eastAsia="zh-CN"/>
              </w:rPr>
              <w:t xml:space="preserve"> activation requirements for invalid TA case</w:t>
            </w:r>
          </w:p>
          <w:p w14:paraId="6CEEA1BF" w14:textId="77777777" w:rsidR="00DA01E2" w:rsidRPr="00DA01E2" w:rsidRDefault="00DA01E2" w:rsidP="00143EFC">
            <w:pPr>
              <w:numPr>
                <w:ilvl w:val="1"/>
                <w:numId w:val="28"/>
              </w:numPr>
              <w:spacing w:after="0"/>
              <w:jc w:val="both"/>
              <w:rPr>
                <w:color w:val="000000"/>
                <w:lang w:val="en-US" w:eastAsia="zh-CN"/>
              </w:rPr>
            </w:pPr>
            <w:r w:rsidRPr="00DA01E2">
              <w:rPr>
                <w:color w:val="000000"/>
                <w:lang w:eastAsia="zh-CN"/>
              </w:rPr>
              <w:t>Option 1: (CATT)</w:t>
            </w:r>
          </w:p>
          <w:p w14:paraId="19C0031E" w14:textId="77777777" w:rsidR="00DA01E2" w:rsidRPr="00DA01E2" w:rsidRDefault="00DA01E2" w:rsidP="00143EFC">
            <w:pPr>
              <w:numPr>
                <w:ilvl w:val="2"/>
                <w:numId w:val="28"/>
              </w:numPr>
              <w:spacing w:after="0"/>
              <w:jc w:val="both"/>
              <w:rPr>
                <w:color w:val="000000"/>
                <w:lang w:val="en-US" w:eastAsia="zh-CN"/>
              </w:rPr>
            </w:pPr>
            <w:r w:rsidRPr="00DA01E2">
              <w:rPr>
                <w:color w:val="000000"/>
                <w:lang w:eastAsia="zh-CN"/>
              </w:rPr>
              <w:t xml:space="preserve">The PUCCH </w:t>
            </w:r>
            <w:proofErr w:type="spellStart"/>
            <w:r w:rsidRPr="00DA01E2">
              <w:rPr>
                <w:color w:val="000000"/>
                <w:lang w:eastAsia="zh-CN"/>
              </w:rPr>
              <w:t>SCell</w:t>
            </w:r>
            <w:proofErr w:type="spellEnd"/>
            <w:r w:rsidRPr="00DA01E2">
              <w:rPr>
                <w:color w:val="000000"/>
                <w:lang w:eastAsia="zh-CN"/>
              </w:rPr>
              <w:t xml:space="preserve"> activation requirements for invalid TA case is:</w:t>
            </w:r>
            <w:r w:rsidRPr="00DA01E2">
              <w:rPr>
                <w:color w:val="000000"/>
                <w:lang w:eastAsia="zh-CN"/>
              </w:rPr>
              <w:br/>
              <w:t xml:space="preserve">Delay = </w:t>
            </w:r>
            <w:r w:rsidRPr="00DA01E2">
              <w:rPr>
                <w:color w:val="000000"/>
                <w:lang w:val="pl-PL" w:eastAsia="zh-CN"/>
              </w:rPr>
              <w:t>(( T</w:t>
            </w:r>
            <w:r w:rsidRPr="00DA01E2">
              <w:rPr>
                <w:color w:val="000000"/>
                <w:vertAlign w:val="subscript"/>
                <w:lang w:val="pl-PL" w:eastAsia="zh-CN"/>
              </w:rPr>
              <w:t>HARQ</w:t>
            </w:r>
            <w:r w:rsidRPr="00DA01E2">
              <w:rPr>
                <w:color w:val="000000"/>
                <w:lang w:val="pl-PL" w:eastAsia="zh-CN"/>
              </w:rPr>
              <w:t xml:space="preserve"> + </w:t>
            </w:r>
            <w:proofErr w:type="spellStart"/>
            <w:r w:rsidRPr="00DA01E2">
              <w:rPr>
                <w:color w:val="000000"/>
                <w:lang w:val="pl-PL" w:eastAsia="zh-CN"/>
              </w:rPr>
              <w:t>T</w:t>
            </w:r>
            <w:r w:rsidRPr="00DA01E2">
              <w:rPr>
                <w:color w:val="000000"/>
                <w:vertAlign w:val="subscript"/>
                <w:lang w:val="pl-PL" w:eastAsia="zh-CN"/>
              </w:rPr>
              <w:t>activation_time</w:t>
            </w:r>
            <w:proofErr w:type="spellEnd"/>
            <w:r w:rsidRPr="00DA01E2">
              <w:rPr>
                <w:color w:val="000000"/>
                <w:lang w:val="pl-PL" w:eastAsia="zh-CN"/>
              </w:rPr>
              <w:t xml:space="preserve"> + </w:t>
            </w:r>
            <w:proofErr w:type="spellStart"/>
            <w:r w:rsidRPr="00DA01E2">
              <w:rPr>
                <w:color w:val="000000"/>
                <w:lang w:val="pl-PL" w:eastAsia="zh-CN"/>
              </w:rPr>
              <w:t>T</w:t>
            </w:r>
            <w:r w:rsidRPr="00DA01E2">
              <w:rPr>
                <w:color w:val="000000"/>
                <w:vertAlign w:val="subscript"/>
                <w:lang w:val="pl-PL" w:eastAsia="zh-CN"/>
              </w:rPr>
              <w:t>Cell_search</w:t>
            </w:r>
            <w:proofErr w:type="spellEnd"/>
            <w:r w:rsidRPr="00DA01E2">
              <w:rPr>
                <w:color w:val="000000"/>
                <w:lang w:val="pl-PL" w:eastAsia="zh-CN"/>
              </w:rPr>
              <w:t xml:space="preserve"> + </w:t>
            </w:r>
            <w:proofErr w:type="spellStart"/>
            <w:r w:rsidRPr="00DA01E2">
              <w:rPr>
                <w:color w:val="000000"/>
                <w:lang w:val="pl-PL" w:eastAsia="zh-CN"/>
              </w:rPr>
              <w:t>T</w:t>
            </w:r>
            <w:r w:rsidRPr="00DA01E2">
              <w:rPr>
                <w:color w:val="000000"/>
                <w:vertAlign w:val="subscript"/>
                <w:lang w:val="pl-PL" w:eastAsia="zh-CN"/>
              </w:rPr>
              <w:t>CSI_Reporting</w:t>
            </w:r>
            <w:proofErr w:type="spellEnd"/>
            <w:r w:rsidRPr="00DA01E2">
              <w:rPr>
                <w:color w:val="000000"/>
                <w:lang w:val="pl-PL" w:eastAsia="zh-CN"/>
              </w:rPr>
              <w:t xml:space="preserve"> + T</w:t>
            </w:r>
            <w:r w:rsidRPr="00DA01E2">
              <w:rPr>
                <w:color w:val="000000"/>
                <w:vertAlign w:val="subscript"/>
                <w:lang w:val="pl-PL" w:eastAsia="zh-CN"/>
              </w:rPr>
              <w:t>SSB index</w:t>
            </w:r>
            <w:r w:rsidRPr="00DA01E2">
              <w:rPr>
                <w:color w:val="000000"/>
                <w:lang w:val="pl-PL" w:eastAsia="zh-CN"/>
              </w:rPr>
              <w:t xml:space="preserve"> + T</w:t>
            </w:r>
            <w:r w:rsidRPr="00DA01E2">
              <w:rPr>
                <w:color w:val="000000"/>
                <w:vertAlign w:val="subscript"/>
                <w:lang w:val="pl-PL" w:eastAsia="zh-CN"/>
              </w:rPr>
              <w:t>PDCCH</w:t>
            </w:r>
            <w:r w:rsidRPr="00DA01E2">
              <w:rPr>
                <w:color w:val="000000"/>
                <w:lang w:val="pl-PL" w:eastAsia="zh-CN"/>
              </w:rPr>
              <w:t xml:space="preserve"> + T</w:t>
            </w:r>
            <w:r w:rsidRPr="00DA01E2">
              <w:rPr>
                <w:color w:val="000000"/>
                <w:vertAlign w:val="subscript"/>
                <w:lang w:val="pl-PL" w:eastAsia="zh-CN"/>
              </w:rPr>
              <w:t>1</w:t>
            </w:r>
            <w:r w:rsidRPr="00DA01E2">
              <w:rPr>
                <w:color w:val="000000"/>
                <w:lang w:val="pl-PL" w:eastAsia="zh-CN"/>
              </w:rPr>
              <w:t xml:space="preserve">)/ NR slot </w:t>
            </w:r>
            <w:proofErr w:type="spellStart"/>
            <w:r w:rsidRPr="00DA01E2">
              <w:rPr>
                <w:color w:val="000000"/>
                <w:lang w:val="pl-PL" w:eastAsia="zh-CN"/>
              </w:rPr>
              <w:t>length</w:t>
            </w:r>
            <w:proofErr w:type="spellEnd"/>
            <w:r w:rsidRPr="00DA01E2">
              <w:rPr>
                <w:color w:val="000000"/>
                <w:lang w:val="pl-PL" w:eastAsia="zh-CN"/>
              </w:rPr>
              <w:t>)</w:t>
            </w:r>
            <w:r w:rsidRPr="00DA01E2">
              <w:rPr>
                <w:color w:val="000000"/>
                <w:lang w:val="pl-PL" w:eastAsia="zh-CN"/>
              </w:rPr>
              <w:br/>
            </w:r>
            <w:proofErr w:type="spellStart"/>
            <w:r w:rsidRPr="00DA01E2">
              <w:rPr>
                <w:color w:val="000000"/>
                <w:lang w:eastAsia="zh-CN"/>
              </w:rPr>
              <w:t>T</w:t>
            </w:r>
            <w:r w:rsidRPr="00DA01E2">
              <w:rPr>
                <w:color w:val="000000"/>
                <w:vertAlign w:val="subscript"/>
                <w:lang w:eastAsia="zh-CN"/>
              </w:rPr>
              <w:t>Cell_search</w:t>
            </w:r>
            <w:proofErr w:type="spellEnd"/>
            <w:r w:rsidRPr="00DA01E2">
              <w:rPr>
                <w:color w:val="000000"/>
                <w:lang w:eastAsia="zh-CN"/>
              </w:rPr>
              <w:t xml:space="preserve"> = 0 if PUCCH </w:t>
            </w:r>
            <w:proofErr w:type="spellStart"/>
            <w:r w:rsidRPr="00DA01E2">
              <w:rPr>
                <w:color w:val="000000"/>
                <w:lang w:eastAsia="zh-CN"/>
              </w:rPr>
              <w:t>SCell</w:t>
            </w:r>
            <w:proofErr w:type="spellEnd"/>
            <w:r w:rsidRPr="00DA01E2">
              <w:rPr>
                <w:color w:val="000000"/>
                <w:lang w:eastAsia="zh-CN"/>
              </w:rPr>
              <w:t xml:space="preserve"> is known.</w:t>
            </w:r>
            <w:r w:rsidRPr="00DA01E2">
              <w:rPr>
                <w:color w:val="000000"/>
                <w:lang w:eastAsia="zh-CN"/>
              </w:rPr>
              <w:br/>
            </w:r>
            <w:r w:rsidRPr="00DA01E2">
              <w:rPr>
                <w:color w:val="000000"/>
                <w:lang w:val="pl-PL" w:eastAsia="zh-CN"/>
              </w:rPr>
              <w:t>T</w:t>
            </w:r>
            <w:r w:rsidRPr="00DA01E2">
              <w:rPr>
                <w:color w:val="000000"/>
                <w:vertAlign w:val="subscript"/>
                <w:lang w:val="pl-PL" w:eastAsia="zh-CN"/>
              </w:rPr>
              <w:t>SSB index</w:t>
            </w:r>
            <w:r w:rsidRPr="00DA01E2">
              <w:rPr>
                <w:color w:val="000000"/>
                <w:lang w:eastAsia="zh-CN"/>
              </w:rPr>
              <w:t xml:space="preserve"> = 0 if PUCCH </w:t>
            </w:r>
            <w:proofErr w:type="spellStart"/>
            <w:r w:rsidRPr="00DA01E2">
              <w:rPr>
                <w:color w:val="000000"/>
                <w:lang w:eastAsia="zh-CN"/>
              </w:rPr>
              <w:t>SCell</w:t>
            </w:r>
            <w:proofErr w:type="spellEnd"/>
            <w:r w:rsidRPr="00DA01E2">
              <w:rPr>
                <w:color w:val="000000"/>
                <w:lang w:eastAsia="zh-CN"/>
              </w:rPr>
              <w:t xml:space="preserve"> is known or ‘</w:t>
            </w:r>
            <w:proofErr w:type="spellStart"/>
            <w:r w:rsidRPr="00DA01E2">
              <w:rPr>
                <w:color w:val="000000"/>
                <w:lang w:eastAsia="zh-CN"/>
              </w:rPr>
              <w:t>ssb-PositionInBurst</w:t>
            </w:r>
            <w:proofErr w:type="spellEnd"/>
            <w:r w:rsidRPr="00DA01E2">
              <w:rPr>
                <w:color w:val="000000"/>
                <w:lang w:eastAsia="zh-CN"/>
              </w:rPr>
              <w:t>’ indicates only one SSB.</w:t>
            </w:r>
          </w:p>
          <w:p w14:paraId="76444A92" w14:textId="77777777" w:rsidR="00DA01E2" w:rsidRPr="00DA01E2" w:rsidRDefault="00DA01E2" w:rsidP="00143EFC">
            <w:pPr>
              <w:numPr>
                <w:ilvl w:val="1"/>
                <w:numId w:val="28"/>
              </w:numPr>
              <w:spacing w:after="0"/>
              <w:jc w:val="both"/>
              <w:rPr>
                <w:color w:val="000000"/>
                <w:lang w:val="en-US" w:eastAsia="zh-CN"/>
              </w:rPr>
            </w:pPr>
            <w:r w:rsidRPr="00DA01E2">
              <w:rPr>
                <w:color w:val="000000"/>
                <w:lang w:eastAsia="zh-CN"/>
              </w:rPr>
              <w:t>Option 2: (Xiaomi, Apple, CMCC, NTT DOCOMO, vivo, MTK, OPPO, Ericsson)</w:t>
            </w:r>
          </w:p>
          <w:p w14:paraId="34EDB77B" w14:textId="77777777" w:rsidR="00DA01E2" w:rsidRPr="00DA01E2" w:rsidRDefault="00DA01E2" w:rsidP="00143EFC">
            <w:pPr>
              <w:numPr>
                <w:ilvl w:val="2"/>
                <w:numId w:val="28"/>
              </w:numPr>
              <w:spacing w:after="0"/>
              <w:jc w:val="both"/>
              <w:rPr>
                <w:color w:val="000000"/>
                <w:lang w:val="en-US" w:eastAsia="zh-CN"/>
              </w:rPr>
            </w:pPr>
            <w:r w:rsidRPr="00DA01E2">
              <w:rPr>
                <w:color w:val="000000"/>
                <w:lang w:eastAsia="zh-CN"/>
              </w:rPr>
              <w:t xml:space="preserve">If UE does not have the valid TA on the PUCCH </w:t>
            </w:r>
            <w:proofErr w:type="spellStart"/>
            <w:r w:rsidRPr="00DA01E2">
              <w:rPr>
                <w:color w:val="000000"/>
                <w:lang w:eastAsia="zh-CN"/>
              </w:rPr>
              <w:t>SCell</w:t>
            </w:r>
            <w:proofErr w:type="spellEnd"/>
            <w:r w:rsidRPr="00DA01E2">
              <w:rPr>
                <w:color w:val="000000"/>
                <w:lang w:eastAsia="zh-CN"/>
              </w:rPr>
              <w:t xml:space="preserve"> being activated, an additional UL synchronization procedure to obtain the valid TA shall be considered which including the following factors:</w:t>
            </w:r>
          </w:p>
          <w:p w14:paraId="1EA4A7A7" w14:textId="77777777" w:rsidR="00DA01E2" w:rsidRPr="00DA01E2" w:rsidRDefault="00DA01E2" w:rsidP="00143EFC">
            <w:pPr>
              <w:numPr>
                <w:ilvl w:val="3"/>
                <w:numId w:val="28"/>
              </w:numPr>
              <w:spacing w:after="0"/>
              <w:jc w:val="both"/>
              <w:rPr>
                <w:color w:val="000000"/>
                <w:lang w:val="en-US" w:eastAsia="zh-CN"/>
              </w:rPr>
            </w:pPr>
            <w:r w:rsidRPr="00DA01E2">
              <w:rPr>
                <w:color w:val="000000"/>
                <w:lang w:eastAsia="zh-CN"/>
              </w:rPr>
              <w:t xml:space="preserve">the delay uncertainty in acquiring the first available PRACH occasion in the PUCCH </w:t>
            </w:r>
            <w:proofErr w:type="spellStart"/>
            <w:r w:rsidRPr="00DA01E2">
              <w:rPr>
                <w:color w:val="000000"/>
                <w:lang w:eastAsia="zh-CN"/>
              </w:rPr>
              <w:t>Scell</w:t>
            </w:r>
            <w:proofErr w:type="spellEnd"/>
            <w:r w:rsidRPr="00DA01E2">
              <w:rPr>
                <w:color w:val="000000"/>
                <w:lang w:eastAsia="zh-CN"/>
              </w:rPr>
              <w:t>(T1);</w:t>
            </w:r>
          </w:p>
          <w:p w14:paraId="2DC06D76" w14:textId="77777777" w:rsidR="00DA01E2" w:rsidRPr="00DA01E2" w:rsidRDefault="00DA01E2" w:rsidP="00143EFC">
            <w:pPr>
              <w:numPr>
                <w:ilvl w:val="3"/>
                <w:numId w:val="28"/>
              </w:numPr>
              <w:spacing w:after="0"/>
              <w:jc w:val="both"/>
              <w:rPr>
                <w:color w:val="000000"/>
                <w:lang w:val="en-US" w:eastAsia="zh-CN"/>
              </w:rPr>
            </w:pPr>
            <w:r w:rsidRPr="00DA01E2">
              <w:rPr>
                <w:color w:val="000000"/>
                <w:lang w:eastAsia="zh-CN"/>
              </w:rPr>
              <w:t xml:space="preserve">the delay for obtaining a valid TA command for the </w:t>
            </w:r>
            <w:proofErr w:type="spellStart"/>
            <w:r w:rsidRPr="00DA01E2">
              <w:rPr>
                <w:color w:val="000000"/>
                <w:lang w:eastAsia="zh-CN"/>
              </w:rPr>
              <w:t>sTAG</w:t>
            </w:r>
            <w:proofErr w:type="spellEnd"/>
            <w:r w:rsidRPr="00DA01E2">
              <w:rPr>
                <w:color w:val="000000"/>
                <w:lang w:eastAsia="zh-CN"/>
              </w:rPr>
              <w:t xml:space="preserve"> to which the </w:t>
            </w:r>
            <w:proofErr w:type="spellStart"/>
            <w:r w:rsidRPr="00DA01E2">
              <w:rPr>
                <w:color w:val="000000"/>
                <w:lang w:eastAsia="zh-CN"/>
              </w:rPr>
              <w:t>SCell</w:t>
            </w:r>
            <w:proofErr w:type="spellEnd"/>
            <w:r w:rsidRPr="00DA01E2">
              <w:rPr>
                <w:color w:val="000000"/>
                <w:lang w:eastAsia="zh-CN"/>
              </w:rPr>
              <w:t xml:space="preserve"> configured with PUCCH belongs(T2);</w:t>
            </w:r>
          </w:p>
          <w:p w14:paraId="4A341FC2" w14:textId="77777777" w:rsidR="00DA01E2" w:rsidRPr="00DA01E2" w:rsidRDefault="00DA01E2" w:rsidP="00143EFC">
            <w:pPr>
              <w:numPr>
                <w:ilvl w:val="3"/>
                <w:numId w:val="28"/>
              </w:numPr>
              <w:spacing w:after="0"/>
              <w:jc w:val="both"/>
              <w:rPr>
                <w:color w:val="000000"/>
                <w:lang w:val="en-US" w:eastAsia="zh-CN"/>
              </w:rPr>
            </w:pPr>
            <w:r w:rsidRPr="00DA01E2">
              <w:rPr>
                <w:color w:val="000000"/>
                <w:lang w:eastAsia="zh-CN"/>
              </w:rPr>
              <w:t>the delay for applying the received TA for uplink transmission(T3)</w:t>
            </w:r>
          </w:p>
          <w:p w14:paraId="4CB331CA" w14:textId="77777777" w:rsidR="00DA01E2" w:rsidRPr="00DA01E2" w:rsidRDefault="00DA01E2" w:rsidP="00143EFC">
            <w:pPr>
              <w:numPr>
                <w:ilvl w:val="1"/>
                <w:numId w:val="28"/>
              </w:numPr>
              <w:spacing w:after="0"/>
              <w:jc w:val="both"/>
              <w:rPr>
                <w:color w:val="000000"/>
                <w:lang w:val="en-US" w:eastAsia="zh-CN"/>
              </w:rPr>
            </w:pPr>
            <w:r w:rsidRPr="00DA01E2">
              <w:rPr>
                <w:color w:val="000000"/>
                <w:lang w:eastAsia="zh-CN"/>
              </w:rPr>
              <w:t>Option 3: (Nokia)</w:t>
            </w:r>
          </w:p>
          <w:p w14:paraId="1189E3D5" w14:textId="77777777" w:rsidR="00DA01E2" w:rsidRPr="00DA01E2" w:rsidRDefault="00DA01E2" w:rsidP="00143EFC">
            <w:pPr>
              <w:numPr>
                <w:ilvl w:val="2"/>
                <w:numId w:val="28"/>
              </w:numPr>
              <w:spacing w:after="0"/>
              <w:jc w:val="both"/>
              <w:rPr>
                <w:color w:val="000000"/>
                <w:lang w:val="en-US" w:eastAsia="zh-CN"/>
              </w:rPr>
            </w:pPr>
            <w:r w:rsidRPr="00DA01E2">
              <w:rPr>
                <w:color w:val="000000"/>
                <w:lang w:eastAsia="zh-CN"/>
              </w:rPr>
              <w:t xml:space="preserve">The activation delay shall be discussed for downlink and uplink actions separately.  </w:t>
            </w:r>
          </w:p>
          <w:p w14:paraId="71F626DC" w14:textId="343C38D2" w:rsidR="00DA01E2" w:rsidRPr="00DA01E2" w:rsidRDefault="00DA01E2" w:rsidP="00143EFC">
            <w:pPr>
              <w:numPr>
                <w:ilvl w:val="2"/>
                <w:numId w:val="28"/>
              </w:numPr>
              <w:spacing w:after="0"/>
              <w:jc w:val="both"/>
              <w:rPr>
                <w:color w:val="000000"/>
                <w:lang w:val="en-US" w:eastAsia="zh-CN"/>
              </w:rPr>
            </w:pPr>
            <w:r w:rsidRPr="00DA01E2">
              <w:rPr>
                <w:color w:val="000000"/>
                <w:lang w:eastAsia="zh-CN"/>
              </w:rPr>
              <w:t xml:space="preserve">The UE shall be capable to perform downlink actions related to the </w:t>
            </w:r>
            <w:proofErr w:type="spellStart"/>
            <w:r w:rsidRPr="00DA01E2">
              <w:rPr>
                <w:color w:val="000000"/>
                <w:lang w:eastAsia="zh-CN"/>
              </w:rPr>
              <w:t>SCell</w:t>
            </w:r>
            <w:proofErr w:type="spellEnd"/>
            <w:r w:rsidRPr="00DA01E2">
              <w:rPr>
                <w:color w:val="000000"/>
                <w:lang w:eastAsia="zh-CN"/>
              </w:rPr>
              <w:t xml:space="preserve"> activation command for the </w:t>
            </w:r>
            <w:proofErr w:type="spellStart"/>
            <w:r w:rsidRPr="00DA01E2">
              <w:rPr>
                <w:color w:val="000000"/>
                <w:lang w:eastAsia="zh-CN"/>
              </w:rPr>
              <w:t>SCell</w:t>
            </w:r>
            <w:proofErr w:type="spellEnd"/>
            <w:r w:rsidRPr="00DA01E2">
              <w:rPr>
                <w:color w:val="000000"/>
                <w:lang w:eastAsia="zh-CN"/>
              </w:rPr>
              <w:t xml:space="preserve"> being activated on the PUCCH </w:t>
            </w:r>
            <w:proofErr w:type="spellStart"/>
            <w:r w:rsidRPr="00DA01E2">
              <w:rPr>
                <w:color w:val="000000"/>
                <w:lang w:eastAsia="zh-CN"/>
              </w:rPr>
              <w:t>SCell</w:t>
            </w:r>
            <w:proofErr w:type="spellEnd"/>
            <w:r w:rsidRPr="00DA01E2">
              <w:rPr>
                <w:color w:val="000000"/>
                <w:lang w:eastAsia="zh-CN"/>
              </w:rPr>
              <w:t xml:space="preserve"> no later than in slot </w:t>
            </w:r>
            <m:oMath>
              <m:r>
                <m:rPr>
                  <m:sty m:val="p"/>
                </m:rPr>
                <w:rPr>
                  <w:rFonts w:ascii="Cambria Math" w:hAnsi="Cambria Math"/>
                  <w:color w:val="000000"/>
                  <w:lang w:eastAsia="zh-CN"/>
                </w:rPr>
                <m:t>n+</m:t>
              </m:r>
              <m:f>
                <m:fPr>
                  <m:ctrlPr>
                    <w:rPr>
                      <w:rFonts w:ascii="Cambria Math" w:hAnsi="Cambria Math"/>
                      <w:i/>
                      <w:iCs/>
                      <w:color w:val="000000"/>
                      <w:lang w:val="en-US" w:eastAsia="zh-CN"/>
                    </w:rPr>
                  </m:ctrlPr>
                </m:fPr>
                <m:num>
                  <m:sSub>
                    <m:sSubPr>
                      <m:ctrlPr>
                        <w:rPr>
                          <w:rFonts w:ascii="Cambria Math" w:hAnsi="Cambria Math"/>
                          <w:i/>
                          <w:iCs/>
                          <w:color w:val="000000"/>
                          <w:lang w:val="en-US" w:eastAsia="zh-CN"/>
                        </w:rPr>
                      </m:ctrlPr>
                    </m:sSubPr>
                    <m:e>
                      <m:r>
                        <m:rPr>
                          <m:sty m:val="p"/>
                        </m:rPr>
                        <w:rPr>
                          <w:rFonts w:ascii="Cambria Math" w:hAnsi="Cambria Math"/>
                          <w:color w:val="000000"/>
                          <w:lang w:eastAsia="zh-CN"/>
                        </w:rPr>
                        <m:t>T</m:t>
                      </m:r>
                    </m:e>
                    <m:sub>
                      <m:r>
                        <m:rPr>
                          <m:sty m:val="p"/>
                        </m:rPr>
                        <w:rPr>
                          <w:rFonts w:ascii="Cambria Math" w:hAnsi="Cambria Math"/>
                          <w:color w:val="000000"/>
                          <w:lang w:eastAsia="zh-CN"/>
                        </w:rPr>
                        <m:t>HARQ</m:t>
                      </m:r>
                    </m:sub>
                  </m:sSub>
                  <m:r>
                    <m:rPr>
                      <m:sty m:val="p"/>
                    </m:rPr>
                    <w:rPr>
                      <w:rFonts w:ascii="Cambria Math" w:hAnsi="Cambria Math"/>
                      <w:color w:val="000000"/>
                      <w:lang w:eastAsia="zh-CN"/>
                    </w:rPr>
                    <m:t>+</m:t>
                  </m:r>
                  <m:sSub>
                    <m:sSubPr>
                      <m:ctrlPr>
                        <w:rPr>
                          <w:rFonts w:ascii="Cambria Math" w:hAnsi="Cambria Math"/>
                          <w:i/>
                          <w:iCs/>
                          <w:color w:val="000000"/>
                          <w:lang w:val="en-US" w:eastAsia="zh-CN"/>
                        </w:rPr>
                      </m:ctrlPr>
                    </m:sSubPr>
                    <m:e>
                      <m:r>
                        <m:rPr>
                          <m:sty m:val="p"/>
                        </m:rPr>
                        <w:rPr>
                          <w:rFonts w:ascii="Cambria Math" w:hAnsi="Cambria Math"/>
                          <w:color w:val="000000"/>
                          <w:lang w:eastAsia="zh-CN"/>
                        </w:rPr>
                        <m:t>T</m:t>
                      </m:r>
                    </m:e>
                    <m:sub>
                      <m:r>
                        <m:rPr>
                          <m:sty m:val="p"/>
                        </m:rPr>
                        <w:rPr>
                          <w:rFonts w:ascii="Cambria Math" w:hAnsi="Cambria Math"/>
                          <w:color w:val="000000"/>
                          <w:lang w:eastAsia="zh-CN"/>
                        </w:rPr>
                        <m:t>activation_time</m:t>
                      </m:r>
                    </m:sub>
                  </m:sSub>
                </m:num>
                <m:den>
                  <m:r>
                    <m:rPr>
                      <m:sty m:val="p"/>
                    </m:rPr>
                    <w:rPr>
                      <w:rFonts w:ascii="Cambria Math" w:hAnsi="Cambria Math"/>
                      <w:color w:val="000000"/>
                      <w:lang w:eastAsia="zh-CN"/>
                    </w:rPr>
                    <m:t>NR slot length</m:t>
                  </m:r>
                </m:den>
              </m:f>
            </m:oMath>
            <w:r w:rsidRPr="00DA01E2">
              <w:rPr>
                <w:color w:val="000000"/>
                <w:lang w:eastAsia="zh-CN"/>
              </w:rPr>
              <w:t>.</w:t>
            </w:r>
          </w:p>
          <w:p w14:paraId="0B3DC6E1" w14:textId="77777777" w:rsidR="00DA01E2" w:rsidRPr="00DA01E2" w:rsidRDefault="00DA01E2" w:rsidP="00143EFC">
            <w:pPr>
              <w:numPr>
                <w:ilvl w:val="2"/>
                <w:numId w:val="28"/>
              </w:numPr>
              <w:spacing w:after="0"/>
              <w:jc w:val="both"/>
              <w:rPr>
                <w:color w:val="000000"/>
                <w:lang w:val="en-US" w:eastAsia="zh-CN"/>
              </w:rPr>
            </w:pPr>
            <w:r w:rsidRPr="00DA01E2">
              <w:rPr>
                <w:color w:val="000000"/>
                <w:lang w:eastAsia="zh-CN"/>
              </w:rPr>
              <w:lastRenderedPageBreak/>
              <w:t xml:space="preserve">The activation delay requirement for PUCCH </w:t>
            </w:r>
            <w:proofErr w:type="spellStart"/>
            <w:r w:rsidRPr="00DA01E2">
              <w:rPr>
                <w:color w:val="000000"/>
                <w:lang w:eastAsia="zh-CN"/>
              </w:rPr>
              <w:t>SCell</w:t>
            </w:r>
            <w:proofErr w:type="spellEnd"/>
            <w:r w:rsidRPr="00DA01E2">
              <w:rPr>
                <w:color w:val="000000"/>
                <w:lang w:eastAsia="zh-CN"/>
              </w:rPr>
              <w:t xml:space="preserve"> shall be defined assuming no dedicated </w:t>
            </w:r>
            <w:proofErr w:type="gramStart"/>
            <w:r w:rsidRPr="00DA01E2">
              <w:rPr>
                <w:color w:val="000000"/>
                <w:lang w:eastAsia="zh-CN"/>
              </w:rPr>
              <w:t>time period</w:t>
            </w:r>
            <w:proofErr w:type="gramEnd"/>
            <w:r w:rsidRPr="00DA01E2">
              <w:rPr>
                <w:color w:val="000000"/>
                <w:lang w:eastAsia="zh-CN"/>
              </w:rPr>
              <w:t xml:space="preserve"> for CSI measurements and reporting.</w:t>
            </w:r>
          </w:p>
          <w:p w14:paraId="5C034A14" w14:textId="53605A6E" w:rsidR="00DA01E2" w:rsidRPr="00DA01E2" w:rsidRDefault="00DA01E2" w:rsidP="00143EFC">
            <w:pPr>
              <w:numPr>
                <w:ilvl w:val="2"/>
                <w:numId w:val="28"/>
              </w:numPr>
              <w:spacing w:after="0"/>
              <w:jc w:val="both"/>
              <w:rPr>
                <w:color w:val="000000"/>
                <w:lang w:val="en-US" w:eastAsia="zh-CN"/>
              </w:rPr>
            </w:pPr>
            <w:r w:rsidRPr="00DA01E2">
              <w:rPr>
                <w:color w:val="000000"/>
                <w:lang w:eastAsia="zh-CN"/>
              </w:rPr>
              <w:t xml:space="preserve">The UE shall be capable to perform uplink actions related to the </w:t>
            </w:r>
            <w:proofErr w:type="spellStart"/>
            <w:r w:rsidRPr="00DA01E2">
              <w:rPr>
                <w:color w:val="000000"/>
                <w:lang w:eastAsia="zh-CN"/>
              </w:rPr>
              <w:t>SCell</w:t>
            </w:r>
            <w:proofErr w:type="spellEnd"/>
            <w:r w:rsidRPr="00DA01E2">
              <w:rPr>
                <w:color w:val="000000"/>
                <w:lang w:eastAsia="zh-CN"/>
              </w:rPr>
              <w:t xml:space="preserve"> activation command for the </w:t>
            </w:r>
            <w:proofErr w:type="spellStart"/>
            <w:r w:rsidRPr="00DA01E2">
              <w:rPr>
                <w:color w:val="000000"/>
                <w:lang w:eastAsia="zh-CN"/>
              </w:rPr>
              <w:t>SCell</w:t>
            </w:r>
            <w:proofErr w:type="spellEnd"/>
            <w:r w:rsidRPr="00DA01E2">
              <w:rPr>
                <w:color w:val="000000"/>
                <w:lang w:eastAsia="zh-CN"/>
              </w:rPr>
              <w:t xml:space="preserve"> being activated on the PUCCH </w:t>
            </w:r>
            <w:proofErr w:type="spellStart"/>
            <w:r w:rsidRPr="00DA01E2">
              <w:rPr>
                <w:color w:val="000000"/>
                <w:lang w:eastAsia="zh-CN"/>
              </w:rPr>
              <w:t>SCell</w:t>
            </w:r>
            <w:proofErr w:type="spellEnd"/>
            <w:r w:rsidRPr="00DA01E2">
              <w:rPr>
                <w:color w:val="000000"/>
                <w:lang w:eastAsia="zh-CN"/>
              </w:rPr>
              <w:t xml:space="preserve"> no later than in slot </w:t>
            </w:r>
            <m:oMath>
              <m:r>
                <m:rPr>
                  <m:sty m:val="p"/>
                </m:rPr>
                <w:rPr>
                  <w:rFonts w:ascii="Cambria Math" w:hAnsi="Cambria Math"/>
                  <w:color w:val="000000"/>
                  <w:lang w:eastAsia="zh-CN"/>
                </w:rPr>
                <m:t>n+</m:t>
              </m:r>
              <m:f>
                <m:fPr>
                  <m:ctrlPr>
                    <w:rPr>
                      <w:rFonts w:ascii="Cambria Math" w:hAnsi="Cambria Math"/>
                      <w:i/>
                      <w:iCs/>
                      <w:color w:val="000000"/>
                      <w:lang w:val="en-US" w:eastAsia="zh-CN"/>
                    </w:rPr>
                  </m:ctrlPr>
                </m:fPr>
                <m:num>
                  <m:sSub>
                    <m:sSubPr>
                      <m:ctrlPr>
                        <w:rPr>
                          <w:rFonts w:ascii="Cambria Math" w:hAnsi="Cambria Math"/>
                          <w:i/>
                          <w:iCs/>
                          <w:color w:val="000000"/>
                          <w:lang w:val="en-US" w:eastAsia="zh-CN"/>
                        </w:rPr>
                      </m:ctrlPr>
                    </m:sSubPr>
                    <m:e>
                      <m:r>
                        <m:rPr>
                          <m:sty m:val="p"/>
                        </m:rPr>
                        <w:rPr>
                          <w:rFonts w:ascii="Cambria Math" w:hAnsi="Cambria Math"/>
                          <w:color w:val="000000"/>
                          <w:lang w:eastAsia="zh-CN"/>
                        </w:rPr>
                        <m:t>T</m:t>
                      </m:r>
                    </m:e>
                    <m:sub>
                      <m:r>
                        <m:rPr>
                          <m:sty m:val="p"/>
                        </m:rPr>
                        <w:rPr>
                          <w:rFonts w:ascii="Cambria Math" w:hAnsi="Cambria Math"/>
                          <w:color w:val="000000"/>
                          <w:lang w:eastAsia="zh-CN"/>
                        </w:rPr>
                        <m:t>HARQ</m:t>
                      </m:r>
                    </m:sub>
                  </m:sSub>
                  <m:r>
                    <m:rPr>
                      <m:sty m:val="p"/>
                    </m:rPr>
                    <w:rPr>
                      <w:rFonts w:ascii="Cambria Math" w:hAnsi="Cambria Math"/>
                      <w:color w:val="000000"/>
                      <w:lang w:eastAsia="zh-CN"/>
                    </w:rPr>
                    <m:t>+</m:t>
                  </m:r>
                  <m:sSub>
                    <m:sSubPr>
                      <m:ctrlPr>
                        <w:rPr>
                          <w:rFonts w:ascii="Cambria Math" w:hAnsi="Cambria Math"/>
                          <w:i/>
                          <w:iCs/>
                          <w:color w:val="000000"/>
                          <w:lang w:val="en-US" w:eastAsia="zh-CN"/>
                        </w:rPr>
                      </m:ctrlPr>
                    </m:sSubPr>
                    <m:e>
                      <m:r>
                        <m:rPr>
                          <m:sty m:val="p"/>
                        </m:rPr>
                        <w:rPr>
                          <w:rFonts w:ascii="Cambria Math" w:hAnsi="Cambria Math"/>
                          <w:color w:val="000000"/>
                          <w:lang w:eastAsia="zh-CN"/>
                        </w:rPr>
                        <m:t>T</m:t>
                      </m:r>
                    </m:e>
                    <m:sub>
                      <m:r>
                        <m:rPr>
                          <m:sty m:val="p"/>
                        </m:rPr>
                        <w:rPr>
                          <w:rFonts w:ascii="Cambria Math" w:hAnsi="Cambria Math"/>
                          <w:color w:val="000000"/>
                          <w:lang w:eastAsia="zh-CN"/>
                        </w:rPr>
                        <m:t>activation_time</m:t>
                      </m:r>
                    </m:sub>
                  </m:sSub>
                  <m:r>
                    <m:rPr>
                      <m:sty m:val="p"/>
                    </m:rPr>
                    <w:rPr>
                      <w:rFonts w:ascii="Cambria Math" w:hAnsi="Cambria Math"/>
                      <w:color w:val="000000"/>
                      <w:lang w:eastAsia="zh-CN"/>
                    </w:rPr>
                    <m:t>+</m:t>
                  </m:r>
                  <m:sSub>
                    <m:sSubPr>
                      <m:ctrlPr>
                        <w:rPr>
                          <w:rFonts w:ascii="Cambria Math" w:hAnsi="Cambria Math"/>
                          <w:i/>
                          <w:iCs/>
                          <w:color w:val="000000"/>
                          <w:lang w:val="en-US" w:eastAsia="zh-CN"/>
                        </w:rPr>
                      </m:ctrlPr>
                    </m:sSubPr>
                    <m:e>
                      <m:r>
                        <m:rPr>
                          <m:sty m:val="p"/>
                        </m:rPr>
                        <w:rPr>
                          <w:rFonts w:ascii="Cambria Math" w:hAnsi="Cambria Math"/>
                          <w:color w:val="000000"/>
                          <w:lang w:eastAsia="zh-CN"/>
                        </w:rPr>
                        <m:t>T</m:t>
                      </m:r>
                    </m:e>
                    <m:sub>
                      <m:r>
                        <m:rPr>
                          <m:sty m:val="p"/>
                        </m:rPr>
                        <w:rPr>
                          <w:rFonts w:ascii="Cambria Math" w:hAnsi="Cambria Math"/>
                          <w:color w:val="000000"/>
                          <w:lang w:eastAsia="zh-CN"/>
                        </w:rPr>
                        <m:t>RACH</m:t>
                      </m:r>
                    </m:sub>
                  </m:sSub>
                </m:num>
                <m:den>
                  <m:r>
                    <m:rPr>
                      <m:sty m:val="p"/>
                    </m:rPr>
                    <w:rPr>
                      <w:rFonts w:ascii="Cambria Math" w:hAnsi="Cambria Math"/>
                      <w:color w:val="000000"/>
                      <w:lang w:eastAsia="zh-CN"/>
                    </w:rPr>
                    <m:t>NR slot length</m:t>
                  </m:r>
                </m:den>
              </m:f>
            </m:oMath>
            <w:r w:rsidRPr="00DA01E2">
              <w:rPr>
                <w:color w:val="000000"/>
                <w:lang w:eastAsia="zh-CN"/>
              </w:rPr>
              <w:t>, where TRACH is the delay to perform RACH procedure and apply the TA.</w:t>
            </w:r>
          </w:p>
          <w:p w14:paraId="053DBEC8" w14:textId="77777777" w:rsidR="00DA01E2" w:rsidRPr="00DA01E2" w:rsidRDefault="00DA01E2" w:rsidP="00143EFC">
            <w:pPr>
              <w:numPr>
                <w:ilvl w:val="2"/>
                <w:numId w:val="28"/>
              </w:numPr>
              <w:spacing w:after="0"/>
              <w:jc w:val="both"/>
              <w:rPr>
                <w:color w:val="000000"/>
                <w:lang w:val="en-US" w:eastAsia="zh-CN"/>
              </w:rPr>
            </w:pPr>
            <w:r w:rsidRPr="00DA01E2">
              <w:rPr>
                <w:color w:val="000000"/>
                <w:lang w:eastAsia="zh-CN"/>
              </w:rPr>
              <w:t xml:space="preserve">In case beam information needs to be transmitted, the CSI report may be sent together with the beam information hence RACH completion can be considered as the ending point of PUCCH </w:t>
            </w:r>
            <w:proofErr w:type="spellStart"/>
            <w:r w:rsidRPr="00DA01E2">
              <w:rPr>
                <w:color w:val="000000"/>
                <w:lang w:eastAsia="zh-CN"/>
              </w:rPr>
              <w:t>SCell</w:t>
            </w:r>
            <w:proofErr w:type="spellEnd"/>
            <w:r w:rsidRPr="00DA01E2">
              <w:rPr>
                <w:color w:val="000000"/>
                <w:lang w:eastAsia="zh-CN"/>
              </w:rPr>
              <w:t xml:space="preserve"> activation.</w:t>
            </w:r>
          </w:p>
          <w:p w14:paraId="2CCCA625" w14:textId="77777777" w:rsidR="00DA01E2" w:rsidRPr="00DA01E2" w:rsidRDefault="00DA01E2" w:rsidP="00143EFC">
            <w:pPr>
              <w:numPr>
                <w:ilvl w:val="1"/>
                <w:numId w:val="28"/>
              </w:numPr>
              <w:spacing w:after="0"/>
              <w:jc w:val="both"/>
              <w:rPr>
                <w:color w:val="000000"/>
                <w:lang w:val="en-US" w:eastAsia="zh-CN"/>
              </w:rPr>
            </w:pPr>
            <w:r w:rsidRPr="00DA01E2">
              <w:rPr>
                <w:color w:val="000000"/>
                <w:lang w:eastAsia="zh-CN"/>
              </w:rPr>
              <w:t>Option 4: (NEC)</w:t>
            </w:r>
          </w:p>
          <w:p w14:paraId="420EA8B7" w14:textId="77777777" w:rsidR="00DA01E2" w:rsidRPr="00DA01E2" w:rsidRDefault="00DA01E2" w:rsidP="00143EFC">
            <w:pPr>
              <w:numPr>
                <w:ilvl w:val="2"/>
                <w:numId w:val="28"/>
              </w:numPr>
              <w:spacing w:after="0"/>
              <w:jc w:val="both"/>
              <w:rPr>
                <w:color w:val="000000"/>
                <w:lang w:val="en-US" w:eastAsia="zh-CN"/>
              </w:rPr>
            </w:pPr>
            <w:r w:rsidRPr="00DA01E2">
              <w:rPr>
                <w:color w:val="000000"/>
                <w:lang w:eastAsia="zh-CN"/>
              </w:rPr>
              <w:t xml:space="preserve">PUCCH </w:t>
            </w:r>
            <w:proofErr w:type="spellStart"/>
            <w:r w:rsidRPr="00DA01E2">
              <w:rPr>
                <w:color w:val="000000"/>
                <w:lang w:eastAsia="zh-CN"/>
              </w:rPr>
              <w:t>SCell</w:t>
            </w:r>
            <w:proofErr w:type="spellEnd"/>
            <w:r w:rsidRPr="00DA01E2">
              <w:rPr>
                <w:color w:val="000000"/>
                <w:lang w:eastAsia="zh-CN"/>
              </w:rPr>
              <w:t xml:space="preserve"> activation delay (</w:t>
            </w:r>
            <w:proofErr w:type="spellStart"/>
            <w:r w:rsidRPr="00DA01E2">
              <w:rPr>
                <w:color w:val="000000"/>
                <w:lang w:eastAsia="zh-CN"/>
              </w:rPr>
              <w:t>T</w:t>
            </w:r>
            <w:r w:rsidRPr="00DA01E2">
              <w:rPr>
                <w:color w:val="000000"/>
                <w:vertAlign w:val="subscript"/>
                <w:lang w:eastAsia="zh-CN"/>
              </w:rPr>
              <w:t>Delay_PUCCH_SCell</w:t>
            </w:r>
            <w:proofErr w:type="spellEnd"/>
            <w:r w:rsidRPr="00DA01E2">
              <w:rPr>
                <w:color w:val="000000"/>
                <w:lang w:eastAsia="zh-CN"/>
              </w:rPr>
              <w:t xml:space="preserve">) is defined as: </w:t>
            </w:r>
            <w:proofErr w:type="spellStart"/>
            <w:r w:rsidRPr="00DA01E2">
              <w:rPr>
                <w:color w:val="000000"/>
                <w:lang w:eastAsia="zh-CN"/>
              </w:rPr>
              <w:t>T</w:t>
            </w:r>
            <w:r w:rsidRPr="00DA01E2">
              <w:rPr>
                <w:color w:val="000000"/>
                <w:vertAlign w:val="subscript"/>
                <w:lang w:eastAsia="zh-CN"/>
              </w:rPr>
              <w:t>Delay_PUCCH_SCell</w:t>
            </w:r>
            <w:proofErr w:type="spellEnd"/>
            <w:r w:rsidRPr="00DA01E2">
              <w:rPr>
                <w:color w:val="000000"/>
                <w:lang w:eastAsia="zh-CN"/>
              </w:rPr>
              <w:t>=</w:t>
            </w:r>
            <w:proofErr w:type="spellStart"/>
            <w:r w:rsidRPr="00DA01E2">
              <w:rPr>
                <w:color w:val="000000"/>
                <w:lang w:eastAsia="zh-CN"/>
              </w:rPr>
              <w:t>T</w:t>
            </w:r>
            <w:r w:rsidRPr="00DA01E2">
              <w:rPr>
                <w:color w:val="000000"/>
                <w:vertAlign w:val="subscript"/>
                <w:lang w:eastAsia="zh-CN"/>
              </w:rPr>
              <w:t>Basic_SCell_activation_delay</w:t>
            </w:r>
            <w:proofErr w:type="spellEnd"/>
            <w:r w:rsidRPr="00DA01E2">
              <w:rPr>
                <w:color w:val="000000"/>
                <w:lang w:eastAsia="zh-CN"/>
              </w:rPr>
              <w:t xml:space="preserve"> + T</w:t>
            </w:r>
            <w:r w:rsidRPr="00DA01E2">
              <w:rPr>
                <w:color w:val="000000"/>
                <w:vertAlign w:val="subscript"/>
                <w:lang w:eastAsia="zh-CN"/>
              </w:rPr>
              <w:t>L1-RSRP</w:t>
            </w:r>
            <w:r w:rsidRPr="00DA01E2">
              <w:rPr>
                <w:color w:val="000000"/>
                <w:lang w:eastAsia="zh-CN"/>
              </w:rPr>
              <w:t xml:space="preserve"> + </w:t>
            </w:r>
            <w:proofErr w:type="spellStart"/>
            <w:r w:rsidRPr="00DA01E2">
              <w:rPr>
                <w:color w:val="000000"/>
                <w:lang w:eastAsia="zh-CN"/>
              </w:rPr>
              <w:t>T</w:t>
            </w:r>
            <w:r w:rsidRPr="00DA01E2">
              <w:rPr>
                <w:color w:val="000000"/>
                <w:vertAlign w:val="subscript"/>
                <w:lang w:eastAsia="zh-CN"/>
              </w:rPr>
              <w:t>TA_delay</w:t>
            </w:r>
            <w:proofErr w:type="spellEnd"/>
            <w:r w:rsidRPr="00DA01E2">
              <w:rPr>
                <w:color w:val="000000"/>
                <w:vertAlign w:val="subscript"/>
                <w:lang w:eastAsia="zh-CN"/>
              </w:rPr>
              <w:t xml:space="preserve"> </w:t>
            </w:r>
            <w:r w:rsidRPr="00DA01E2">
              <w:rPr>
                <w:color w:val="000000"/>
                <w:lang w:eastAsia="zh-CN"/>
              </w:rPr>
              <w:t xml:space="preserve">+ </w:t>
            </w:r>
            <w:proofErr w:type="spellStart"/>
            <w:r w:rsidRPr="00DA01E2">
              <w:rPr>
                <w:color w:val="000000"/>
                <w:lang w:eastAsia="zh-CN"/>
              </w:rPr>
              <w:t>T</w:t>
            </w:r>
            <w:r w:rsidRPr="00DA01E2">
              <w:rPr>
                <w:color w:val="000000"/>
                <w:vertAlign w:val="subscript"/>
                <w:lang w:eastAsia="zh-CN"/>
              </w:rPr>
              <w:t>UL_spatial_relationInfo</w:t>
            </w:r>
            <w:proofErr w:type="spellEnd"/>
            <w:r w:rsidRPr="00DA01E2">
              <w:rPr>
                <w:color w:val="000000"/>
                <w:lang w:eastAsia="zh-CN"/>
              </w:rPr>
              <w:t>; where:</w:t>
            </w:r>
          </w:p>
          <w:p w14:paraId="476B5510" w14:textId="77777777" w:rsidR="00DA01E2" w:rsidRPr="00DA01E2" w:rsidRDefault="00DA01E2" w:rsidP="00143EFC">
            <w:pPr>
              <w:numPr>
                <w:ilvl w:val="3"/>
                <w:numId w:val="28"/>
              </w:numPr>
              <w:spacing w:after="0"/>
              <w:jc w:val="both"/>
              <w:rPr>
                <w:color w:val="000000"/>
                <w:lang w:val="en-US" w:eastAsia="zh-CN"/>
              </w:rPr>
            </w:pPr>
            <w:proofErr w:type="spellStart"/>
            <w:r w:rsidRPr="00DA01E2">
              <w:rPr>
                <w:color w:val="000000"/>
                <w:lang w:eastAsia="zh-CN"/>
              </w:rPr>
              <w:t>T</w:t>
            </w:r>
            <w:r w:rsidRPr="00DA01E2">
              <w:rPr>
                <w:color w:val="000000"/>
                <w:vertAlign w:val="subscript"/>
                <w:lang w:eastAsia="zh-CN"/>
              </w:rPr>
              <w:t>Basic_SCell_activation_delay</w:t>
            </w:r>
            <w:proofErr w:type="spellEnd"/>
            <w:r w:rsidRPr="00DA01E2">
              <w:rPr>
                <w:color w:val="000000"/>
                <w:lang w:eastAsia="zh-CN"/>
              </w:rPr>
              <w:t xml:space="preserve"> is </w:t>
            </w:r>
            <w:proofErr w:type="spellStart"/>
            <w:r w:rsidRPr="00DA01E2">
              <w:rPr>
                <w:color w:val="000000"/>
                <w:lang w:eastAsia="zh-CN"/>
              </w:rPr>
              <w:t>SCell</w:t>
            </w:r>
            <w:proofErr w:type="spellEnd"/>
            <w:r w:rsidRPr="00DA01E2">
              <w:rPr>
                <w:color w:val="000000"/>
                <w:lang w:eastAsia="zh-CN"/>
              </w:rPr>
              <w:t xml:space="preserve"> activation delay as described in clause 8.3.2 of TS 38.133; </w:t>
            </w:r>
          </w:p>
          <w:p w14:paraId="7BAB25D1" w14:textId="77777777" w:rsidR="00DA01E2" w:rsidRPr="00DA01E2" w:rsidRDefault="00DA01E2" w:rsidP="00143EFC">
            <w:pPr>
              <w:numPr>
                <w:ilvl w:val="3"/>
                <w:numId w:val="28"/>
              </w:numPr>
              <w:spacing w:after="0"/>
              <w:jc w:val="both"/>
              <w:rPr>
                <w:color w:val="000000"/>
                <w:lang w:val="en-US" w:eastAsia="zh-CN"/>
              </w:rPr>
            </w:pPr>
            <w:r w:rsidRPr="00DA01E2">
              <w:rPr>
                <w:color w:val="000000"/>
                <w:lang w:eastAsia="zh-CN"/>
              </w:rPr>
              <w:t>T</w:t>
            </w:r>
            <w:r w:rsidRPr="00DA01E2">
              <w:rPr>
                <w:color w:val="000000"/>
                <w:vertAlign w:val="subscript"/>
                <w:lang w:eastAsia="zh-CN"/>
              </w:rPr>
              <w:t>L1-RSRP</w:t>
            </w:r>
            <w:r w:rsidRPr="00DA01E2">
              <w:rPr>
                <w:color w:val="000000"/>
                <w:lang w:eastAsia="zh-CN"/>
              </w:rPr>
              <w:t xml:space="preserve">: L1-RSRP measuring and reporting delay. This is zero for FR1/2 known </w:t>
            </w:r>
            <w:proofErr w:type="spellStart"/>
            <w:r w:rsidRPr="00DA01E2">
              <w:rPr>
                <w:color w:val="000000"/>
                <w:lang w:eastAsia="zh-CN"/>
              </w:rPr>
              <w:t>SCells</w:t>
            </w:r>
            <w:proofErr w:type="spellEnd"/>
            <w:r w:rsidRPr="00DA01E2">
              <w:rPr>
                <w:color w:val="000000"/>
                <w:lang w:eastAsia="zh-CN"/>
              </w:rPr>
              <w:t xml:space="preserve"> and FR2 unknown </w:t>
            </w:r>
            <w:proofErr w:type="spellStart"/>
            <w:r w:rsidRPr="00DA01E2">
              <w:rPr>
                <w:color w:val="000000"/>
                <w:lang w:eastAsia="zh-CN"/>
              </w:rPr>
              <w:t>SCells</w:t>
            </w:r>
            <w:proofErr w:type="spellEnd"/>
            <w:r w:rsidRPr="00DA01E2">
              <w:rPr>
                <w:color w:val="000000"/>
                <w:lang w:eastAsia="zh-CN"/>
              </w:rPr>
              <w:t xml:space="preserve">; </w:t>
            </w:r>
          </w:p>
          <w:p w14:paraId="6FD6CF6A" w14:textId="77777777" w:rsidR="00DA01E2" w:rsidRPr="00DA01E2" w:rsidRDefault="00DA01E2" w:rsidP="00143EFC">
            <w:pPr>
              <w:numPr>
                <w:ilvl w:val="3"/>
                <w:numId w:val="28"/>
              </w:numPr>
              <w:spacing w:after="0"/>
              <w:jc w:val="both"/>
              <w:rPr>
                <w:color w:val="000000"/>
                <w:lang w:val="en-US" w:eastAsia="zh-CN"/>
              </w:rPr>
            </w:pPr>
            <w:proofErr w:type="spellStart"/>
            <w:r w:rsidRPr="00DA01E2">
              <w:rPr>
                <w:color w:val="000000"/>
                <w:lang w:eastAsia="zh-CN"/>
              </w:rPr>
              <w:t>T</w:t>
            </w:r>
            <w:r w:rsidRPr="00DA01E2">
              <w:rPr>
                <w:color w:val="000000"/>
                <w:vertAlign w:val="subscript"/>
                <w:lang w:eastAsia="zh-CN"/>
              </w:rPr>
              <w:t>TA_delay</w:t>
            </w:r>
            <w:proofErr w:type="spellEnd"/>
            <w:r w:rsidRPr="00DA01E2">
              <w:rPr>
                <w:color w:val="000000"/>
                <w:lang w:eastAsia="zh-CN"/>
              </w:rPr>
              <w:t>: Delay required for TA command acquisition and application. Exact delay is FFS; and</w:t>
            </w:r>
          </w:p>
          <w:p w14:paraId="2CA3A45A" w14:textId="77777777" w:rsidR="00DA01E2" w:rsidRPr="00DA01E2" w:rsidRDefault="00DA01E2" w:rsidP="00143EFC">
            <w:pPr>
              <w:numPr>
                <w:ilvl w:val="3"/>
                <w:numId w:val="28"/>
              </w:numPr>
              <w:spacing w:after="0"/>
              <w:jc w:val="both"/>
              <w:rPr>
                <w:color w:val="000000"/>
                <w:lang w:val="en-US" w:eastAsia="zh-CN"/>
              </w:rPr>
            </w:pPr>
            <w:proofErr w:type="spellStart"/>
            <w:r w:rsidRPr="00DA01E2">
              <w:rPr>
                <w:color w:val="000000"/>
                <w:lang w:eastAsia="zh-CN"/>
              </w:rPr>
              <w:t>T</w:t>
            </w:r>
            <w:r w:rsidRPr="00DA01E2">
              <w:rPr>
                <w:color w:val="000000"/>
                <w:vertAlign w:val="subscript"/>
                <w:lang w:eastAsia="zh-CN"/>
              </w:rPr>
              <w:t>UL_spatial_relationInfo</w:t>
            </w:r>
            <w:proofErr w:type="spellEnd"/>
            <w:r w:rsidRPr="00DA01E2">
              <w:rPr>
                <w:color w:val="000000"/>
                <w:lang w:eastAsia="zh-CN"/>
              </w:rPr>
              <w:t xml:space="preserve">: Delay uncertainty for receiving UL spatial relation info MAC CE and UL spatial relation info application delay. Exact delay is FFS. This is applicable only when CSI report of to be activated </w:t>
            </w:r>
            <w:proofErr w:type="spellStart"/>
            <w:r w:rsidRPr="00DA01E2">
              <w:rPr>
                <w:color w:val="000000"/>
                <w:lang w:eastAsia="zh-CN"/>
              </w:rPr>
              <w:t>SCell</w:t>
            </w:r>
            <w:proofErr w:type="spellEnd"/>
            <w:r w:rsidRPr="00DA01E2">
              <w:rPr>
                <w:color w:val="000000"/>
                <w:lang w:eastAsia="zh-CN"/>
              </w:rPr>
              <w:t xml:space="preserve"> is transmitted on </w:t>
            </w:r>
            <w:proofErr w:type="spellStart"/>
            <w:r w:rsidRPr="00DA01E2">
              <w:rPr>
                <w:color w:val="000000"/>
                <w:lang w:eastAsia="zh-CN"/>
              </w:rPr>
              <w:t>SCell</w:t>
            </w:r>
            <w:proofErr w:type="spellEnd"/>
            <w:r w:rsidRPr="00DA01E2">
              <w:rPr>
                <w:color w:val="000000"/>
                <w:lang w:eastAsia="zh-CN"/>
              </w:rPr>
              <w:t>.</w:t>
            </w:r>
          </w:p>
          <w:p w14:paraId="784AE619" w14:textId="61DB1438" w:rsidR="005E2851" w:rsidRPr="00DA01E2" w:rsidRDefault="00DA01E2" w:rsidP="00143EFC">
            <w:pPr>
              <w:numPr>
                <w:ilvl w:val="3"/>
                <w:numId w:val="28"/>
              </w:numPr>
              <w:spacing w:after="0"/>
              <w:jc w:val="both"/>
              <w:rPr>
                <w:rFonts w:ascii="Times" w:hAnsi="Times" w:cs="Times"/>
                <w:color w:val="000000"/>
                <w:lang w:val="en-US" w:eastAsia="zh-CN"/>
              </w:rPr>
            </w:pPr>
            <w:proofErr w:type="spellStart"/>
            <w:r w:rsidRPr="00DA01E2">
              <w:rPr>
                <w:color w:val="000000"/>
                <w:lang w:eastAsia="zh-CN"/>
              </w:rPr>
              <w:t>T</w:t>
            </w:r>
            <w:r w:rsidRPr="00DA01E2">
              <w:rPr>
                <w:color w:val="000000"/>
                <w:vertAlign w:val="subscript"/>
                <w:lang w:eastAsia="zh-CN"/>
              </w:rPr>
              <w:t>TA_delay</w:t>
            </w:r>
            <w:proofErr w:type="spellEnd"/>
            <w:r w:rsidRPr="00DA01E2">
              <w:rPr>
                <w:color w:val="000000"/>
                <w:lang w:eastAsia="zh-CN"/>
              </w:rPr>
              <w:t xml:space="preserve"> is T1+T2+T3</w:t>
            </w:r>
            <w:r w:rsidR="00B51C63" w:rsidRPr="00DA01E2">
              <w:rPr>
                <w:rFonts w:ascii="Times" w:hAnsi="Times" w:cs="Times"/>
                <w:color w:val="000000"/>
                <w:lang w:eastAsia="zh-CN"/>
              </w:rPr>
              <w:t xml:space="preserve"> </w:t>
            </w:r>
          </w:p>
        </w:tc>
      </w:tr>
    </w:tbl>
    <w:p w14:paraId="7494EDC0" w14:textId="77777777" w:rsidR="005E2851" w:rsidRDefault="005E2851" w:rsidP="001715D4">
      <w:pPr>
        <w:jc w:val="both"/>
        <w:rPr>
          <w:rFonts w:ascii="Times" w:hAnsi="Times" w:cs="Times"/>
          <w:color w:val="000000"/>
          <w:lang w:val="en-US" w:eastAsia="zh-CN"/>
        </w:rPr>
      </w:pPr>
    </w:p>
    <w:p w14:paraId="2C144DA2" w14:textId="532143E4" w:rsidR="00561599" w:rsidRDefault="00561599" w:rsidP="001715D4">
      <w:pPr>
        <w:jc w:val="both"/>
        <w:rPr>
          <w:rFonts w:ascii="Times" w:hAnsi="Times" w:cs="Times"/>
          <w:color w:val="000000"/>
          <w:lang w:val="en-US" w:eastAsia="zh-CN"/>
        </w:rPr>
      </w:pPr>
      <w:r w:rsidRPr="00561599">
        <w:rPr>
          <w:rFonts w:ascii="Times" w:hAnsi="Times" w:cs="Times"/>
          <w:color w:val="000000"/>
          <w:lang w:val="en-US" w:eastAsia="zh-CN"/>
        </w:rPr>
        <w:t xml:space="preserve">When the TA is not valid for PUCCH </w:t>
      </w:r>
      <w:proofErr w:type="spellStart"/>
      <w:r w:rsidRPr="00561599">
        <w:rPr>
          <w:rFonts w:ascii="Times" w:hAnsi="Times" w:cs="Times"/>
          <w:color w:val="000000"/>
          <w:lang w:val="en-US" w:eastAsia="zh-CN"/>
        </w:rPr>
        <w:t>SCell</w:t>
      </w:r>
      <w:proofErr w:type="spellEnd"/>
      <w:r w:rsidRPr="00561599">
        <w:rPr>
          <w:rFonts w:ascii="Times" w:hAnsi="Times" w:cs="Times"/>
          <w:color w:val="000000"/>
          <w:lang w:val="en-US" w:eastAsia="zh-CN"/>
        </w:rPr>
        <w:t>, UE needs to acquire the TA info during the PUCCH activation.</w:t>
      </w:r>
      <w:r>
        <w:rPr>
          <w:rFonts w:ascii="Times" w:hAnsi="Times" w:cs="Times"/>
          <w:color w:val="000000"/>
          <w:lang w:val="en-US" w:eastAsia="zh-CN"/>
        </w:rPr>
        <w:t xml:space="preserve"> In LTE, additional delay for TA acquisition consists of three parts:</w:t>
      </w:r>
    </w:p>
    <w:p w14:paraId="1BD5E0FA" w14:textId="7E08D3AD" w:rsidR="00561599" w:rsidRDefault="00A85D54" w:rsidP="00A85D54">
      <w:pPr>
        <w:ind w:left="270" w:firstLine="14"/>
        <w:jc w:val="both"/>
        <w:rPr>
          <w:rFonts w:ascii="Times" w:hAnsi="Times" w:cs="Times"/>
          <w:color w:val="000000"/>
          <w:lang w:val="en-US" w:eastAsia="zh-CN"/>
        </w:rPr>
      </w:pPr>
      <w:r>
        <w:rPr>
          <w:rFonts w:ascii="Times" w:hAnsi="Times" w:cs="Times"/>
          <w:color w:val="000000"/>
          <w:lang w:val="en-US" w:eastAsia="zh-CN"/>
        </w:rPr>
        <w:t xml:space="preserve">- </w:t>
      </w:r>
      <w:r w:rsidR="00E74661">
        <w:rPr>
          <w:rFonts w:ascii="Times" w:hAnsi="Times" w:cs="Times"/>
          <w:color w:val="000000"/>
          <w:lang w:val="en-US" w:eastAsia="zh-CN"/>
        </w:rPr>
        <w:t xml:space="preserve">LTE </w:t>
      </w:r>
      <w:r w:rsidR="00561599">
        <w:rPr>
          <w:rFonts w:ascii="Times" w:hAnsi="Times" w:cs="Times"/>
          <w:color w:val="000000"/>
          <w:lang w:val="en-US" w:eastAsia="zh-CN"/>
        </w:rPr>
        <w:t>T</w:t>
      </w:r>
      <w:r w:rsidR="00561599">
        <w:rPr>
          <w:rFonts w:ascii="Times" w:hAnsi="Times" w:cs="Times"/>
          <w:color w:val="000000"/>
          <w:position w:val="-2"/>
          <w:sz w:val="12"/>
          <w:szCs w:val="12"/>
          <w:lang w:val="en-US" w:eastAsia="zh-CN"/>
        </w:rPr>
        <w:t xml:space="preserve">1 </w:t>
      </w:r>
      <w:r w:rsidR="00561599">
        <w:rPr>
          <w:rFonts w:ascii="Times" w:hAnsi="Times" w:cs="Times"/>
          <w:color w:val="000000"/>
          <w:lang w:val="en-US" w:eastAsia="zh-CN"/>
        </w:rPr>
        <w:t xml:space="preserve">is the delay uncertainty in acquiring the first available PRACH occasion in the PUCCH </w:t>
      </w:r>
      <w:proofErr w:type="spellStart"/>
      <w:r w:rsidR="00561599">
        <w:rPr>
          <w:rFonts w:ascii="Times" w:hAnsi="Times" w:cs="Times"/>
          <w:color w:val="000000"/>
          <w:lang w:val="en-US" w:eastAsia="zh-CN"/>
        </w:rPr>
        <w:t>SCell</w:t>
      </w:r>
      <w:proofErr w:type="spellEnd"/>
      <w:r w:rsidR="00561599">
        <w:rPr>
          <w:rFonts w:ascii="Times" w:hAnsi="Times" w:cs="Times"/>
          <w:color w:val="000000"/>
          <w:lang w:val="en-US" w:eastAsia="zh-CN"/>
        </w:rPr>
        <w:t>.</w:t>
      </w:r>
      <w:r w:rsidRPr="00A85D54">
        <w:rPr>
          <w:rFonts w:ascii="Times" w:hAnsi="Times" w:cs="Times"/>
          <w:color w:val="000000"/>
          <w:lang w:val="en-US" w:eastAsia="zh-CN"/>
        </w:rPr>
        <w:t xml:space="preserve"> </w:t>
      </w:r>
      <w:r>
        <w:rPr>
          <w:rFonts w:ascii="Times" w:hAnsi="Times" w:cs="Times"/>
          <w:color w:val="000000"/>
          <w:lang w:val="en-US" w:eastAsia="zh-CN"/>
        </w:rPr>
        <w:t>T1 is up to 25 subframes and the actual value of T</w:t>
      </w:r>
      <w:r>
        <w:rPr>
          <w:rFonts w:ascii="Times" w:hAnsi="Times" w:cs="Times"/>
          <w:color w:val="000000"/>
          <w:position w:val="-2"/>
          <w:sz w:val="12"/>
          <w:szCs w:val="12"/>
          <w:lang w:val="en-US" w:eastAsia="zh-CN"/>
        </w:rPr>
        <w:t xml:space="preserve">1 </w:t>
      </w:r>
      <w:r>
        <w:rPr>
          <w:rFonts w:ascii="Times" w:hAnsi="Times" w:cs="Times"/>
          <w:color w:val="000000"/>
          <w:lang w:val="en-US" w:eastAsia="zh-CN"/>
        </w:rPr>
        <w:t xml:space="preserve">shall depend upon the PRACH configuration used in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w:t>
      </w:r>
    </w:p>
    <w:p w14:paraId="3F2EF501" w14:textId="7436F66A" w:rsidR="00561599" w:rsidRDefault="00A85D54" w:rsidP="00A85D5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ind w:left="284"/>
        <w:textAlignment w:val="auto"/>
        <w:rPr>
          <w:rFonts w:ascii="Times" w:hAnsi="Times" w:cs="Times"/>
          <w:color w:val="000000"/>
          <w:lang w:val="en-US" w:eastAsia="zh-CN"/>
        </w:rPr>
      </w:pPr>
      <w:r>
        <w:rPr>
          <w:rFonts w:ascii="Times" w:hAnsi="Times" w:cs="Times"/>
          <w:color w:val="000000"/>
          <w:lang w:val="en-US" w:eastAsia="zh-CN"/>
        </w:rPr>
        <w:t xml:space="preserve">- </w:t>
      </w:r>
      <w:r w:rsidR="00E74661">
        <w:rPr>
          <w:rFonts w:ascii="Times" w:hAnsi="Times" w:cs="Times"/>
          <w:color w:val="000000"/>
          <w:lang w:val="en-US" w:eastAsia="zh-CN"/>
        </w:rPr>
        <w:t xml:space="preserve">LTE </w:t>
      </w:r>
      <w:r w:rsidR="00561599">
        <w:rPr>
          <w:rFonts w:ascii="Times" w:hAnsi="Times" w:cs="Times"/>
          <w:color w:val="000000"/>
          <w:lang w:val="en-US" w:eastAsia="zh-CN"/>
        </w:rPr>
        <w:t>T</w:t>
      </w:r>
      <w:r w:rsidR="00561599">
        <w:rPr>
          <w:rFonts w:ascii="Times" w:hAnsi="Times" w:cs="Times"/>
          <w:color w:val="000000"/>
          <w:position w:val="-2"/>
          <w:sz w:val="12"/>
          <w:szCs w:val="12"/>
          <w:lang w:val="en-US" w:eastAsia="zh-CN"/>
        </w:rPr>
        <w:t xml:space="preserve">2 </w:t>
      </w:r>
      <w:r w:rsidR="00561599">
        <w:rPr>
          <w:rFonts w:ascii="Times" w:hAnsi="Times" w:cs="Times"/>
          <w:color w:val="000000"/>
          <w:lang w:val="en-US" w:eastAsia="zh-CN"/>
        </w:rPr>
        <w:t xml:space="preserve">is the delay for obtaining a valid TA command for the </w:t>
      </w:r>
      <w:proofErr w:type="spellStart"/>
      <w:r w:rsidR="00561599">
        <w:rPr>
          <w:rFonts w:ascii="Times" w:hAnsi="Times" w:cs="Times"/>
          <w:color w:val="000000"/>
          <w:lang w:val="en-US" w:eastAsia="zh-CN"/>
        </w:rPr>
        <w:t>sTAG</w:t>
      </w:r>
      <w:proofErr w:type="spellEnd"/>
      <w:r w:rsidR="00561599">
        <w:rPr>
          <w:rFonts w:ascii="Times" w:hAnsi="Times" w:cs="Times"/>
          <w:color w:val="000000"/>
          <w:lang w:val="en-US" w:eastAsia="zh-CN"/>
        </w:rPr>
        <w:t xml:space="preserve"> to which the </w:t>
      </w:r>
      <w:proofErr w:type="spellStart"/>
      <w:r w:rsidR="00561599">
        <w:rPr>
          <w:rFonts w:ascii="Times" w:hAnsi="Times" w:cs="Times"/>
          <w:color w:val="000000"/>
          <w:lang w:val="en-US" w:eastAsia="zh-CN"/>
        </w:rPr>
        <w:t>SCell</w:t>
      </w:r>
      <w:proofErr w:type="spellEnd"/>
      <w:r w:rsidR="00561599">
        <w:rPr>
          <w:rFonts w:ascii="Times" w:hAnsi="Times" w:cs="Times"/>
          <w:color w:val="000000"/>
          <w:lang w:val="en-US" w:eastAsia="zh-CN"/>
        </w:rPr>
        <w:t xml:space="preserve"> configured with PUCCH belongs.</w:t>
      </w:r>
      <w:r w:rsidRPr="00A85D54">
        <w:rPr>
          <w:rFonts w:ascii="Times" w:hAnsi="Times" w:cs="Times"/>
          <w:color w:val="000000"/>
          <w:lang w:val="en-US" w:eastAsia="zh-CN"/>
        </w:rPr>
        <w:t xml:space="preserve"> </w:t>
      </w:r>
      <w:r>
        <w:rPr>
          <w:rFonts w:ascii="Times" w:hAnsi="Times" w:cs="Times"/>
          <w:color w:val="000000"/>
          <w:lang w:val="en-US" w:eastAsia="zh-CN"/>
        </w:rPr>
        <w:t>T</w:t>
      </w:r>
      <w:r>
        <w:rPr>
          <w:rFonts w:ascii="Times" w:hAnsi="Times" w:cs="Times"/>
          <w:color w:val="000000"/>
          <w:position w:val="-2"/>
          <w:sz w:val="12"/>
          <w:szCs w:val="12"/>
          <w:lang w:val="en-US" w:eastAsia="zh-CN"/>
        </w:rPr>
        <w:t xml:space="preserve">2 </w:t>
      </w:r>
      <w:r>
        <w:rPr>
          <w:rFonts w:ascii="Times" w:hAnsi="Times" w:cs="Times"/>
          <w:color w:val="000000"/>
          <w:lang w:val="en-US" w:eastAsia="zh-CN"/>
        </w:rPr>
        <w:t>is up to 13 subframes.</w:t>
      </w:r>
    </w:p>
    <w:p w14:paraId="7CE67AB6" w14:textId="7B983F35" w:rsidR="00561599" w:rsidRDefault="00A85D54" w:rsidP="00A85D54">
      <w:pPr>
        <w:ind w:left="284"/>
        <w:jc w:val="both"/>
        <w:rPr>
          <w:rFonts w:ascii="Times" w:hAnsi="Times" w:cs="Times"/>
          <w:color w:val="000000"/>
          <w:lang w:val="en-US" w:eastAsia="zh-CN"/>
        </w:rPr>
      </w:pPr>
      <w:r>
        <w:rPr>
          <w:rFonts w:ascii="Times" w:hAnsi="Times" w:cs="Times"/>
          <w:color w:val="000000"/>
          <w:lang w:val="en-US" w:eastAsia="zh-CN"/>
        </w:rPr>
        <w:t xml:space="preserve">- </w:t>
      </w:r>
      <w:r w:rsidR="00E74661">
        <w:rPr>
          <w:rFonts w:ascii="Times" w:hAnsi="Times" w:cs="Times"/>
          <w:color w:val="000000"/>
          <w:lang w:val="en-US" w:eastAsia="zh-CN"/>
        </w:rPr>
        <w:t xml:space="preserve">LTE </w:t>
      </w:r>
      <w:r w:rsidR="00561599">
        <w:rPr>
          <w:rFonts w:ascii="Times" w:hAnsi="Times" w:cs="Times"/>
          <w:color w:val="000000"/>
          <w:lang w:val="en-US" w:eastAsia="zh-CN"/>
        </w:rPr>
        <w:t>T</w:t>
      </w:r>
      <w:r w:rsidR="00561599">
        <w:rPr>
          <w:rFonts w:ascii="Times" w:hAnsi="Times" w:cs="Times"/>
          <w:color w:val="000000"/>
          <w:position w:val="-2"/>
          <w:sz w:val="12"/>
          <w:szCs w:val="12"/>
          <w:lang w:val="en-US" w:eastAsia="zh-CN"/>
        </w:rPr>
        <w:t xml:space="preserve">3 </w:t>
      </w:r>
      <w:r w:rsidR="00561599">
        <w:rPr>
          <w:rFonts w:ascii="Times" w:hAnsi="Times" w:cs="Times"/>
          <w:color w:val="000000"/>
          <w:lang w:val="en-US" w:eastAsia="zh-CN"/>
        </w:rPr>
        <w:t>is the delay for applying the received TA for uplin</w:t>
      </w:r>
      <w:r w:rsidR="00E74661">
        <w:rPr>
          <w:rFonts w:ascii="Times" w:hAnsi="Times" w:cs="Times"/>
          <w:color w:val="000000"/>
          <w:lang w:val="en-US" w:eastAsia="zh-CN"/>
        </w:rPr>
        <w:t>k</w:t>
      </w:r>
      <w:r w:rsidR="00561599">
        <w:rPr>
          <w:rFonts w:ascii="Times" w:hAnsi="Times" w:cs="Times"/>
          <w:color w:val="000000"/>
          <w:lang w:val="en-US" w:eastAsia="zh-CN"/>
        </w:rPr>
        <w:t xml:space="preserve"> transmission.</w:t>
      </w:r>
      <w:r w:rsidRPr="00A85D54">
        <w:rPr>
          <w:rFonts w:ascii="Times" w:hAnsi="Times" w:cs="Times"/>
          <w:color w:val="000000"/>
          <w:lang w:val="en-US" w:eastAsia="zh-CN"/>
        </w:rPr>
        <w:t xml:space="preserve"> </w:t>
      </w:r>
      <w:r>
        <w:rPr>
          <w:rFonts w:ascii="Times" w:hAnsi="Times" w:cs="Times"/>
          <w:color w:val="000000"/>
          <w:lang w:val="en-US" w:eastAsia="zh-CN"/>
        </w:rPr>
        <w:t>T</w:t>
      </w:r>
      <w:r>
        <w:rPr>
          <w:rFonts w:ascii="Times" w:hAnsi="Times" w:cs="Times"/>
          <w:color w:val="000000"/>
          <w:position w:val="-2"/>
          <w:sz w:val="12"/>
          <w:szCs w:val="12"/>
          <w:lang w:val="en-US" w:eastAsia="zh-CN"/>
        </w:rPr>
        <w:t xml:space="preserve">3 </w:t>
      </w:r>
      <w:r>
        <w:rPr>
          <w:rFonts w:ascii="Times" w:hAnsi="Times" w:cs="Times"/>
          <w:color w:val="000000"/>
          <w:lang w:val="en-US" w:eastAsia="zh-CN"/>
        </w:rPr>
        <w:t>is 6 subframes.</w:t>
      </w:r>
    </w:p>
    <w:p w14:paraId="3411FA6F" w14:textId="50954E36" w:rsidR="00A85D54" w:rsidRDefault="00A85D54" w:rsidP="001715D4">
      <w:pPr>
        <w:jc w:val="both"/>
        <w:rPr>
          <w:rFonts w:ascii="Times" w:hAnsi="Times" w:cs="Times"/>
          <w:color w:val="000000"/>
          <w:lang w:val="en-US" w:eastAsia="zh-CN"/>
        </w:rPr>
      </w:pPr>
      <w:r>
        <w:rPr>
          <w:rFonts w:ascii="Times" w:hAnsi="Times" w:cs="Times"/>
          <w:color w:val="000000"/>
          <w:lang w:val="en-US" w:eastAsia="zh-CN"/>
        </w:rPr>
        <w:t xml:space="preserve">In NR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with invalid TA, those three additional delay parts are still needed for TA acquisition. But the value for each part shall be revisited based on NR UE capability/configuration.</w:t>
      </w:r>
    </w:p>
    <w:p w14:paraId="7D59B1E6" w14:textId="12D014EC" w:rsidR="005E2851" w:rsidRPr="00DA01E2" w:rsidRDefault="00A85D54" w:rsidP="0062602B">
      <w:pPr>
        <w:spacing w:after="0"/>
        <w:jc w:val="both"/>
        <w:rPr>
          <w:b/>
          <w:bCs/>
          <w:i/>
          <w:iCs/>
          <w:color w:val="000000"/>
          <w:lang w:val="en-US" w:eastAsia="zh-CN"/>
        </w:rPr>
      </w:pPr>
      <w:r w:rsidRPr="00DA01E2">
        <w:rPr>
          <w:b/>
          <w:bCs/>
          <w:i/>
          <w:iCs/>
          <w:color w:val="000000"/>
          <w:lang w:val="en-US" w:eastAsia="zh-CN"/>
        </w:rPr>
        <w:t xml:space="preserve">Proposal </w:t>
      </w:r>
      <w:r w:rsidR="00DA01E2" w:rsidRPr="00DA01E2">
        <w:rPr>
          <w:b/>
          <w:bCs/>
          <w:i/>
          <w:iCs/>
          <w:color w:val="000000"/>
          <w:lang w:val="en-US" w:eastAsia="zh-CN"/>
        </w:rPr>
        <w:t>8</w:t>
      </w:r>
      <w:r w:rsidRPr="00DA01E2">
        <w:rPr>
          <w:b/>
          <w:bCs/>
          <w:i/>
          <w:iCs/>
          <w:color w:val="000000"/>
          <w:lang w:val="en-US" w:eastAsia="zh-CN"/>
        </w:rPr>
        <w:t xml:space="preserve">: </w:t>
      </w:r>
      <w:r w:rsidR="00B51C63" w:rsidRPr="00DA01E2">
        <w:rPr>
          <w:b/>
          <w:bCs/>
          <w:i/>
          <w:iCs/>
          <w:color w:val="000000"/>
          <w:lang w:val="en-US" w:eastAsia="zh-CN"/>
        </w:rPr>
        <w:t>Regarding t</w:t>
      </w:r>
      <w:r w:rsidR="00B51C63" w:rsidRPr="00DA01E2">
        <w:rPr>
          <w:b/>
          <w:bCs/>
          <w:i/>
          <w:iCs/>
          <w:color w:val="000000"/>
          <w:lang w:eastAsia="zh-CN"/>
        </w:rPr>
        <w:t xml:space="preserve">he PUCCH </w:t>
      </w:r>
      <w:proofErr w:type="spellStart"/>
      <w:r w:rsidR="00B51C63" w:rsidRPr="00DA01E2">
        <w:rPr>
          <w:b/>
          <w:bCs/>
          <w:i/>
          <w:iCs/>
          <w:color w:val="000000"/>
          <w:lang w:eastAsia="zh-CN"/>
        </w:rPr>
        <w:t>SCell</w:t>
      </w:r>
      <w:proofErr w:type="spellEnd"/>
      <w:r w:rsidR="00B51C63" w:rsidRPr="00DA01E2">
        <w:rPr>
          <w:b/>
          <w:bCs/>
          <w:i/>
          <w:iCs/>
          <w:color w:val="000000"/>
          <w:lang w:eastAsia="zh-CN"/>
        </w:rPr>
        <w:t xml:space="preserve"> activation requirements for invalid TA case,</w:t>
      </w:r>
    </w:p>
    <w:p w14:paraId="1D041D09" w14:textId="77777777" w:rsidR="00B51C63" w:rsidRPr="00DA01E2" w:rsidRDefault="00B51C63" w:rsidP="00143EFC">
      <w:pPr>
        <w:numPr>
          <w:ilvl w:val="0"/>
          <w:numId w:val="16"/>
        </w:numPr>
        <w:spacing w:after="0"/>
        <w:jc w:val="both"/>
        <w:rPr>
          <w:b/>
          <w:bCs/>
          <w:i/>
          <w:iCs/>
          <w:color w:val="000000"/>
          <w:lang w:val="en-US" w:eastAsia="zh-CN"/>
        </w:rPr>
      </w:pPr>
      <w:r w:rsidRPr="00DA01E2">
        <w:rPr>
          <w:b/>
          <w:bCs/>
          <w:i/>
          <w:iCs/>
          <w:color w:val="000000"/>
          <w:lang w:eastAsia="zh-CN"/>
        </w:rPr>
        <w:t xml:space="preserve">If UE does not have the valid TA on the PUCCH </w:t>
      </w:r>
      <w:proofErr w:type="spellStart"/>
      <w:r w:rsidRPr="00DA01E2">
        <w:rPr>
          <w:b/>
          <w:bCs/>
          <w:i/>
          <w:iCs/>
          <w:color w:val="000000"/>
          <w:lang w:eastAsia="zh-CN"/>
        </w:rPr>
        <w:t>SCell</w:t>
      </w:r>
      <w:proofErr w:type="spellEnd"/>
      <w:r w:rsidRPr="00DA01E2">
        <w:rPr>
          <w:b/>
          <w:bCs/>
          <w:i/>
          <w:iCs/>
          <w:color w:val="000000"/>
          <w:lang w:eastAsia="zh-CN"/>
        </w:rPr>
        <w:t xml:space="preserve"> being activated, an additional UL synchronization procedure to obtain the valid TA shall be considered which including the following factors:</w:t>
      </w:r>
    </w:p>
    <w:p w14:paraId="41DA90E0" w14:textId="77777777" w:rsidR="00B51C63" w:rsidRPr="00DA01E2" w:rsidRDefault="00B51C63" w:rsidP="00143EFC">
      <w:pPr>
        <w:numPr>
          <w:ilvl w:val="1"/>
          <w:numId w:val="16"/>
        </w:numPr>
        <w:spacing w:after="0"/>
        <w:jc w:val="both"/>
        <w:rPr>
          <w:b/>
          <w:bCs/>
          <w:i/>
          <w:iCs/>
          <w:color w:val="000000"/>
          <w:lang w:val="en-US" w:eastAsia="zh-CN"/>
        </w:rPr>
      </w:pPr>
      <w:r w:rsidRPr="00DA01E2">
        <w:rPr>
          <w:b/>
          <w:bCs/>
          <w:i/>
          <w:iCs/>
          <w:color w:val="000000"/>
          <w:lang w:eastAsia="zh-CN"/>
        </w:rPr>
        <w:t xml:space="preserve">the delay uncertainty in acquiring the first available PRACH occasion in the PUCCH </w:t>
      </w:r>
      <w:proofErr w:type="spellStart"/>
      <w:r w:rsidRPr="00DA01E2">
        <w:rPr>
          <w:b/>
          <w:bCs/>
          <w:i/>
          <w:iCs/>
          <w:color w:val="000000"/>
          <w:lang w:eastAsia="zh-CN"/>
        </w:rPr>
        <w:t>SCell</w:t>
      </w:r>
      <w:proofErr w:type="spellEnd"/>
      <w:r w:rsidRPr="00DA01E2">
        <w:rPr>
          <w:b/>
          <w:bCs/>
          <w:i/>
          <w:iCs/>
          <w:color w:val="000000"/>
          <w:lang w:eastAsia="zh-CN"/>
        </w:rPr>
        <w:t xml:space="preserve"> (T1);</w:t>
      </w:r>
    </w:p>
    <w:p w14:paraId="78F4BA76" w14:textId="77777777" w:rsidR="00B51C63" w:rsidRPr="00DA01E2" w:rsidRDefault="00B51C63" w:rsidP="00143EFC">
      <w:pPr>
        <w:numPr>
          <w:ilvl w:val="1"/>
          <w:numId w:val="16"/>
        </w:numPr>
        <w:spacing w:after="0"/>
        <w:jc w:val="both"/>
        <w:rPr>
          <w:b/>
          <w:bCs/>
          <w:i/>
          <w:iCs/>
          <w:color w:val="000000"/>
          <w:lang w:val="en-US" w:eastAsia="zh-CN"/>
        </w:rPr>
      </w:pPr>
      <w:r w:rsidRPr="00DA01E2">
        <w:rPr>
          <w:b/>
          <w:bCs/>
          <w:i/>
          <w:iCs/>
          <w:color w:val="000000"/>
          <w:lang w:eastAsia="zh-CN"/>
        </w:rPr>
        <w:t xml:space="preserve">the delay for obtaining a valid TA command for the </w:t>
      </w:r>
      <w:proofErr w:type="spellStart"/>
      <w:r w:rsidRPr="00DA01E2">
        <w:rPr>
          <w:b/>
          <w:bCs/>
          <w:i/>
          <w:iCs/>
          <w:color w:val="000000"/>
          <w:lang w:eastAsia="zh-CN"/>
        </w:rPr>
        <w:t>sTAG</w:t>
      </w:r>
      <w:proofErr w:type="spellEnd"/>
      <w:r w:rsidRPr="00DA01E2">
        <w:rPr>
          <w:b/>
          <w:bCs/>
          <w:i/>
          <w:iCs/>
          <w:color w:val="000000"/>
          <w:lang w:eastAsia="zh-CN"/>
        </w:rPr>
        <w:t xml:space="preserve"> to which the </w:t>
      </w:r>
      <w:proofErr w:type="spellStart"/>
      <w:r w:rsidRPr="00DA01E2">
        <w:rPr>
          <w:b/>
          <w:bCs/>
          <w:i/>
          <w:iCs/>
          <w:color w:val="000000"/>
          <w:lang w:eastAsia="zh-CN"/>
        </w:rPr>
        <w:t>SCell</w:t>
      </w:r>
      <w:proofErr w:type="spellEnd"/>
      <w:r w:rsidRPr="00DA01E2">
        <w:rPr>
          <w:b/>
          <w:bCs/>
          <w:i/>
          <w:iCs/>
          <w:color w:val="000000"/>
          <w:lang w:eastAsia="zh-CN"/>
        </w:rPr>
        <w:t xml:space="preserve"> configured with PUCCH belongs (T2);</w:t>
      </w:r>
    </w:p>
    <w:p w14:paraId="5FA23FF2" w14:textId="77777777" w:rsidR="00B51C63" w:rsidRPr="00DA01E2" w:rsidRDefault="00B51C63" w:rsidP="00143EFC">
      <w:pPr>
        <w:numPr>
          <w:ilvl w:val="1"/>
          <w:numId w:val="16"/>
        </w:numPr>
        <w:spacing w:after="0"/>
        <w:jc w:val="both"/>
        <w:rPr>
          <w:b/>
          <w:bCs/>
          <w:i/>
          <w:iCs/>
          <w:color w:val="000000"/>
          <w:lang w:val="en-US" w:eastAsia="zh-CN"/>
        </w:rPr>
      </w:pPr>
      <w:r w:rsidRPr="00DA01E2">
        <w:rPr>
          <w:b/>
          <w:bCs/>
          <w:i/>
          <w:iCs/>
          <w:color w:val="000000"/>
          <w:lang w:eastAsia="zh-CN"/>
        </w:rPr>
        <w:t>the delay for applying the received TA for uplink transmission (T3)</w:t>
      </w:r>
    </w:p>
    <w:p w14:paraId="645F6DF7" w14:textId="77777777" w:rsidR="0062602B" w:rsidRPr="00A85D54" w:rsidRDefault="0062602B" w:rsidP="0062602B">
      <w:pPr>
        <w:spacing w:after="0"/>
        <w:jc w:val="both"/>
        <w:rPr>
          <w:rFonts w:ascii="Times" w:hAnsi="Times" w:cs="Times"/>
          <w:b/>
          <w:bCs/>
          <w:i/>
          <w:iCs/>
          <w:color w:val="000000"/>
          <w:lang w:val="en-US" w:eastAsia="zh-CN"/>
        </w:rPr>
      </w:pPr>
    </w:p>
    <w:p w14:paraId="34F2356B" w14:textId="4E12BC99" w:rsidR="00DA01E2" w:rsidRDefault="00DA01E2" w:rsidP="001715D4">
      <w:pPr>
        <w:jc w:val="both"/>
        <w:rPr>
          <w:rFonts w:ascii="Times" w:hAnsi="Times" w:cs="Times"/>
          <w:color w:val="000000"/>
          <w:lang w:val="en-US" w:eastAsia="zh-CN"/>
        </w:rPr>
      </w:pPr>
      <w:r>
        <w:rPr>
          <w:rFonts w:ascii="Times" w:hAnsi="Times" w:cs="Times"/>
          <w:color w:val="000000"/>
          <w:lang w:val="en-US" w:eastAsia="zh-CN"/>
        </w:rPr>
        <w:t xml:space="preserve">In last meeting discussion, we have one open </w:t>
      </w:r>
      <w:proofErr w:type="gramStart"/>
      <w:r>
        <w:rPr>
          <w:rFonts w:ascii="Times" w:hAnsi="Times" w:cs="Times"/>
          <w:color w:val="000000"/>
          <w:lang w:val="en-US" w:eastAsia="zh-CN"/>
        </w:rPr>
        <w:t>issues</w:t>
      </w:r>
      <w:proofErr w:type="gramEnd"/>
      <w:r>
        <w:rPr>
          <w:rFonts w:ascii="Times" w:hAnsi="Times" w:cs="Times"/>
          <w:color w:val="000000"/>
          <w:lang w:val="en-US" w:eastAsia="zh-CN"/>
        </w:rPr>
        <w:t xml:space="preserve"> that,</w:t>
      </w:r>
    </w:p>
    <w:tbl>
      <w:tblPr>
        <w:tblStyle w:val="TableGrid"/>
        <w:tblW w:w="0" w:type="auto"/>
        <w:tblLook w:val="04A0" w:firstRow="1" w:lastRow="0" w:firstColumn="1" w:lastColumn="0" w:noHBand="0" w:noVBand="1"/>
      </w:tblPr>
      <w:tblGrid>
        <w:gridCol w:w="9629"/>
      </w:tblGrid>
      <w:tr w:rsidR="00DA01E2" w14:paraId="78757B93" w14:textId="77777777" w:rsidTr="00DA01E2">
        <w:tc>
          <w:tcPr>
            <w:tcW w:w="9629" w:type="dxa"/>
          </w:tcPr>
          <w:p w14:paraId="31F3DDD3" w14:textId="77777777" w:rsidR="00DA01E2" w:rsidRPr="00DA01E2" w:rsidRDefault="00DA01E2" w:rsidP="00143EFC">
            <w:pPr>
              <w:numPr>
                <w:ilvl w:val="0"/>
                <w:numId w:val="29"/>
              </w:numPr>
              <w:spacing w:after="0"/>
              <w:jc w:val="both"/>
              <w:rPr>
                <w:color w:val="000000"/>
                <w:highlight w:val="yellow"/>
                <w:lang w:val="en-US" w:eastAsia="zh-CN"/>
              </w:rPr>
            </w:pPr>
            <w:r w:rsidRPr="00DA01E2">
              <w:rPr>
                <w:b/>
                <w:bCs/>
                <w:color w:val="000000"/>
                <w:highlight w:val="yellow"/>
                <w:u w:val="single"/>
                <w:lang w:val="en-US" w:eastAsia="zh-CN"/>
              </w:rPr>
              <w:t xml:space="preserve">Issue 1-5-1a: Whether to define separated requirements for downlink actions and uplink actions? </w:t>
            </w:r>
          </w:p>
          <w:p w14:paraId="7391C4DC" w14:textId="77777777" w:rsidR="00DA01E2" w:rsidRPr="00DA01E2" w:rsidRDefault="00DA01E2" w:rsidP="00143EFC">
            <w:pPr>
              <w:numPr>
                <w:ilvl w:val="1"/>
                <w:numId w:val="29"/>
              </w:numPr>
              <w:spacing w:after="0"/>
              <w:jc w:val="both"/>
              <w:rPr>
                <w:color w:val="000000"/>
                <w:lang w:val="en-US" w:eastAsia="zh-CN"/>
              </w:rPr>
            </w:pPr>
            <w:r w:rsidRPr="00DA01E2">
              <w:rPr>
                <w:color w:val="000000"/>
                <w:lang w:eastAsia="zh-CN"/>
              </w:rPr>
              <w:t>Option 1: (</w:t>
            </w:r>
            <w:r w:rsidRPr="00DA01E2">
              <w:rPr>
                <w:color w:val="000000"/>
                <w:lang w:val="en-US" w:eastAsia="zh-CN"/>
              </w:rPr>
              <w:t>Nokia, Ericsson, CMCC</w:t>
            </w:r>
            <w:r w:rsidRPr="00DA01E2">
              <w:rPr>
                <w:color w:val="000000"/>
                <w:lang w:eastAsia="zh-CN"/>
              </w:rPr>
              <w:t>)</w:t>
            </w:r>
          </w:p>
          <w:p w14:paraId="3A3A2AA0" w14:textId="77777777" w:rsidR="00DA01E2" w:rsidRPr="00DA01E2" w:rsidRDefault="00DA01E2" w:rsidP="00143EFC">
            <w:pPr>
              <w:numPr>
                <w:ilvl w:val="2"/>
                <w:numId w:val="29"/>
              </w:numPr>
              <w:spacing w:after="0"/>
              <w:jc w:val="both"/>
              <w:rPr>
                <w:color w:val="000000"/>
                <w:lang w:val="en-US" w:eastAsia="zh-CN"/>
              </w:rPr>
            </w:pPr>
            <w:r w:rsidRPr="00DA01E2">
              <w:rPr>
                <w:color w:val="000000"/>
                <w:lang w:eastAsia="zh-CN"/>
              </w:rPr>
              <w:t>Yes</w:t>
            </w:r>
          </w:p>
          <w:p w14:paraId="64821BF5" w14:textId="77777777" w:rsidR="00DA01E2" w:rsidRPr="00DA01E2" w:rsidRDefault="00DA01E2" w:rsidP="00143EFC">
            <w:pPr>
              <w:numPr>
                <w:ilvl w:val="1"/>
                <w:numId w:val="29"/>
              </w:numPr>
              <w:spacing w:after="0"/>
              <w:jc w:val="both"/>
              <w:rPr>
                <w:color w:val="000000"/>
                <w:lang w:val="en-US" w:eastAsia="zh-CN"/>
              </w:rPr>
            </w:pPr>
            <w:r w:rsidRPr="00DA01E2">
              <w:rPr>
                <w:color w:val="000000"/>
                <w:lang w:eastAsia="zh-CN"/>
              </w:rPr>
              <w:t>Option 2: (</w:t>
            </w:r>
            <w:r w:rsidRPr="00DA01E2">
              <w:rPr>
                <w:color w:val="000000"/>
                <w:lang w:val="en-US" w:eastAsia="zh-CN"/>
              </w:rPr>
              <w:t>Xiaomi, Apple, vivo, Huawei</w:t>
            </w:r>
            <w:r w:rsidRPr="00DA01E2">
              <w:rPr>
                <w:color w:val="000000"/>
                <w:lang w:eastAsia="zh-CN"/>
              </w:rPr>
              <w:t>)</w:t>
            </w:r>
          </w:p>
          <w:p w14:paraId="6E776C0E" w14:textId="77777777" w:rsidR="00DA01E2" w:rsidRPr="00DA01E2" w:rsidRDefault="00DA01E2" w:rsidP="00143EFC">
            <w:pPr>
              <w:numPr>
                <w:ilvl w:val="2"/>
                <w:numId w:val="29"/>
              </w:numPr>
              <w:spacing w:after="0"/>
              <w:jc w:val="both"/>
              <w:rPr>
                <w:color w:val="000000"/>
                <w:lang w:val="en-US" w:eastAsia="zh-CN"/>
              </w:rPr>
            </w:pPr>
            <w:r w:rsidRPr="00DA01E2">
              <w:rPr>
                <w:color w:val="000000"/>
                <w:lang w:eastAsia="zh-CN"/>
              </w:rPr>
              <w:t>No</w:t>
            </w:r>
          </w:p>
          <w:p w14:paraId="76793E0F" w14:textId="77777777" w:rsidR="00DA01E2" w:rsidRPr="00DA01E2" w:rsidRDefault="00DA01E2" w:rsidP="00143EFC">
            <w:pPr>
              <w:numPr>
                <w:ilvl w:val="1"/>
                <w:numId w:val="29"/>
              </w:numPr>
              <w:spacing w:after="0"/>
              <w:jc w:val="both"/>
              <w:rPr>
                <w:color w:val="000000"/>
                <w:lang w:val="en-US" w:eastAsia="zh-CN"/>
              </w:rPr>
            </w:pPr>
            <w:r w:rsidRPr="00DA01E2">
              <w:rPr>
                <w:color w:val="000000"/>
                <w:lang w:eastAsia="zh-CN"/>
              </w:rPr>
              <w:t>Option 3: (</w:t>
            </w:r>
            <w:r w:rsidRPr="00DA01E2">
              <w:rPr>
                <w:color w:val="000000"/>
                <w:lang w:val="en-US" w:eastAsia="zh-CN"/>
              </w:rPr>
              <w:t>MTK, Qualcomm, NEC, NTT DOCOMO, CATT</w:t>
            </w:r>
            <w:r w:rsidRPr="00DA01E2">
              <w:rPr>
                <w:color w:val="000000"/>
                <w:lang w:eastAsia="zh-CN"/>
              </w:rPr>
              <w:t>)</w:t>
            </w:r>
          </w:p>
          <w:p w14:paraId="244EB1B9" w14:textId="77777777" w:rsidR="00DA01E2" w:rsidRPr="00DA01E2" w:rsidRDefault="00DA01E2" w:rsidP="00143EFC">
            <w:pPr>
              <w:numPr>
                <w:ilvl w:val="2"/>
                <w:numId w:val="29"/>
              </w:numPr>
              <w:spacing w:after="0"/>
              <w:jc w:val="both"/>
              <w:rPr>
                <w:color w:val="000000"/>
                <w:lang w:val="en-US" w:eastAsia="zh-CN"/>
              </w:rPr>
            </w:pPr>
            <w:r w:rsidRPr="00DA01E2">
              <w:rPr>
                <w:color w:val="000000"/>
                <w:lang w:val="en-US" w:eastAsia="zh-CN"/>
              </w:rPr>
              <w:t>FFS</w:t>
            </w:r>
          </w:p>
          <w:p w14:paraId="7A04CBD0" w14:textId="77777777" w:rsidR="00DA01E2" w:rsidRPr="00DA01E2" w:rsidRDefault="00DA01E2" w:rsidP="00143EFC">
            <w:pPr>
              <w:numPr>
                <w:ilvl w:val="0"/>
                <w:numId w:val="29"/>
              </w:numPr>
              <w:spacing w:after="0"/>
              <w:jc w:val="both"/>
              <w:rPr>
                <w:color w:val="000000"/>
                <w:highlight w:val="green"/>
                <w:lang w:val="en-US" w:eastAsia="zh-CN"/>
              </w:rPr>
            </w:pPr>
            <w:r w:rsidRPr="00DA01E2">
              <w:rPr>
                <w:b/>
                <w:bCs/>
                <w:color w:val="000000"/>
                <w:highlight w:val="green"/>
                <w:u w:val="single"/>
                <w:lang w:val="en-US" w:eastAsia="zh-CN"/>
              </w:rPr>
              <w:t xml:space="preserve">Issue 1-5-2: the delay uncertainty in acquiring the first available PRACH occasion in the PUCCH </w:t>
            </w:r>
            <w:proofErr w:type="spellStart"/>
            <w:r w:rsidRPr="00DA01E2">
              <w:rPr>
                <w:b/>
                <w:bCs/>
                <w:color w:val="000000"/>
                <w:highlight w:val="green"/>
                <w:u w:val="single"/>
                <w:lang w:val="en-US" w:eastAsia="zh-CN"/>
              </w:rPr>
              <w:t>SCell</w:t>
            </w:r>
            <w:proofErr w:type="spellEnd"/>
            <w:r w:rsidRPr="00DA01E2">
              <w:rPr>
                <w:b/>
                <w:bCs/>
                <w:color w:val="000000"/>
                <w:highlight w:val="green"/>
                <w:u w:val="single"/>
                <w:lang w:val="en-US" w:eastAsia="zh-CN"/>
              </w:rPr>
              <w:t xml:space="preserve"> (</w:t>
            </w:r>
            <w:proofErr w:type="gramStart"/>
            <w:r w:rsidRPr="00DA01E2">
              <w:rPr>
                <w:b/>
                <w:bCs/>
                <w:color w:val="000000"/>
                <w:highlight w:val="green"/>
                <w:u w:val="single"/>
                <w:lang w:val="en-US" w:eastAsia="zh-CN"/>
              </w:rPr>
              <w:t>i.e.</w:t>
            </w:r>
            <w:proofErr w:type="gramEnd"/>
            <w:r w:rsidRPr="00DA01E2">
              <w:rPr>
                <w:b/>
                <w:bCs/>
                <w:color w:val="000000"/>
                <w:highlight w:val="green"/>
                <w:u w:val="single"/>
                <w:lang w:val="en-US" w:eastAsia="zh-CN"/>
              </w:rPr>
              <w:t xml:space="preserve"> T1) </w:t>
            </w:r>
          </w:p>
          <w:p w14:paraId="250BE0F3" w14:textId="77777777" w:rsidR="00DA01E2" w:rsidRPr="00DA01E2" w:rsidRDefault="00DA01E2" w:rsidP="00143EFC">
            <w:pPr>
              <w:numPr>
                <w:ilvl w:val="1"/>
                <w:numId w:val="29"/>
              </w:numPr>
              <w:spacing w:after="0"/>
              <w:jc w:val="both"/>
              <w:rPr>
                <w:color w:val="000000"/>
                <w:lang w:val="en-US" w:eastAsia="zh-CN"/>
              </w:rPr>
            </w:pPr>
            <w:r w:rsidRPr="00DA01E2">
              <w:rPr>
                <w:color w:val="000000"/>
                <w:lang w:val="en-US" w:eastAsia="zh-CN"/>
              </w:rPr>
              <w:t>Agreements:</w:t>
            </w:r>
          </w:p>
          <w:p w14:paraId="53C1A3D1" w14:textId="77777777" w:rsidR="00DA01E2" w:rsidRPr="00DA01E2" w:rsidRDefault="00DA01E2" w:rsidP="00143EFC">
            <w:pPr>
              <w:numPr>
                <w:ilvl w:val="2"/>
                <w:numId w:val="29"/>
              </w:numPr>
              <w:spacing w:after="0"/>
              <w:jc w:val="both"/>
              <w:rPr>
                <w:color w:val="000000"/>
                <w:lang w:val="en-US" w:eastAsia="zh-CN"/>
              </w:rPr>
            </w:pPr>
            <w:r w:rsidRPr="00DA01E2">
              <w:rPr>
                <w:color w:val="000000"/>
                <w:lang w:val="en-US" w:eastAsia="zh-CN"/>
              </w:rPr>
              <w:t xml:space="preserve">T1 is up to the summation of SSB to PRACH occasion association period and 10 </w:t>
            </w:r>
            <w:proofErr w:type="spellStart"/>
            <w:r w:rsidRPr="00DA01E2">
              <w:rPr>
                <w:color w:val="000000"/>
                <w:lang w:val="en-US" w:eastAsia="zh-CN"/>
              </w:rPr>
              <w:t>ms.</w:t>
            </w:r>
            <w:proofErr w:type="spellEnd"/>
            <w:r w:rsidRPr="00DA01E2">
              <w:rPr>
                <w:color w:val="000000"/>
                <w:lang w:val="en-US" w:eastAsia="zh-CN"/>
              </w:rPr>
              <w:t xml:space="preserve"> SSB to PRACH occasion associated period is defined in the table 8.1-1 of TS 38.213 </w:t>
            </w:r>
          </w:p>
          <w:p w14:paraId="4FD9C940" w14:textId="77777777" w:rsidR="00DA01E2" w:rsidRPr="00DA01E2" w:rsidRDefault="00DA01E2" w:rsidP="00143EFC">
            <w:pPr>
              <w:numPr>
                <w:ilvl w:val="0"/>
                <w:numId w:val="29"/>
              </w:numPr>
              <w:spacing w:after="0"/>
              <w:jc w:val="both"/>
              <w:rPr>
                <w:color w:val="000000"/>
                <w:highlight w:val="yellow"/>
                <w:lang w:val="en-US" w:eastAsia="zh-CN"/>
              </w:rPr>
            </w:pPr>
            <w:r w:rsidRPr="00DA01E2">
              <w:rPr>
                <w:b/>
                <w:bCs/>
                <w:color w:val="000000"/>
                <w:highlight w:val="yellow"/>
                <w:u w:val="single"/>
                <w:lang w:val="en-US" w:eastAsia="zh-CN"/>
              </w:rPr>
              <w:t xml:space="preserve">Issue 1-5-3: the delay for obtaining a valid TA command for the </w:t>
            </w:r>
            <w:proofErr w:type="spellStart"/>
            <w:r w:rsidRPr="00DA01E2">
              <w:rPr>
                <w:b/>
                <w:bCs/>
                <w:color w:val="000000"/>
                <w:highlight w:val="yellow"/>
                <w:u w:val="single"/>
                <w:lang w:val="en-US" w:eastAsia="zh-CN"/>
              </w:rPr>
              <w:t>sTAG</w:t>
            </w:r>
            <w:proofErr w:type="spellEnd"/>
            <w:r w:rsidRPr="00DA01E2">
              <w:rPr>
                <w:b/>
                <w:bCs/>
                <w:color w:val="000000"/>
                <w:highlight w:val="yellow"/>
                <w:u w:val="single"/>
                <w:lang w:val="en-US" w:eastAsia="zh-CN"/>
              </w:rPr>
              <w:t xml:space="preserve"> to which the </w:t>
            </w:r>
            <w:proofErr w:type="spellStart"/>
            <w:r w:rsidRPr="00DA01E2">
              <w:rPr>
                <w:b/>
                <w:bCs/>
                <w:color w:val="000000"/>
                <w:highlight w:val="yellow"/>
                <w:u w:val="single"/>
                <w:lang w:val="en-US" w:eastAsia="zh-CN"/>
              </w:rPr>
              <w:t>SCell</w:t>
            </w:r>
            <w:proofErr w:type="spellEnd"/>
            <w:r w:rsidRPr="00DA01E2">
              <w:rPr>
                <w:b/>
                <w:bCs/>
                <w:color w:val="000000"/>
                <w:highlight w:val="yellow"/>
                <w:u w:val="single"/>
                <w:lang w:val="en-US" w:eastAsia="zh-CN"/>
              </w:rPr>
              <w:t xml:space="preserve"> configured with PUCCH belongs (</w:t>
            </w:r>
            <w:proofErr w:type="gramStart"/>
            <w:r w:rsidRPr="00DA01E2">
              <w:rPr>
                <w:b/>
                <w:bCs/>
                <w:color w:val="000000"/>
                <w:highlight w:val="yellow"/>
                <w:u w:val="single"/>
                <w:lang w:val="en-US" w:eastAsia="zh-CN"/>
              </w:rPr>
              <w:t>i.e.</w:t>
            </w:r>
            <w:proofErr w:type="gramEnd"/>
            <w:r w:rsidRPr="00DA01E2">
              <w:rPr>
                <w:b/>
                <w:bCs/>
                <w:color w:val="000000"/>
                <w:highlight w:val="yellow"/>
                <w:u w:val="single"/>
                <w:lang w:val="en-US" w:eastAsia="zh-CN"/>
              </w:rPr>
              <w:t xml:space="preserve"> T2) </w:t>
            </w:r>
          </w:p>
          <w:p w14:paraId="710A88BE" w14:textId="77777777" w:rsidR="00DA01E2" w:rsidRPr="00DA01E2" w:rsidRDefault="00DA01E2" w:rsidP="00143EFC">
            <w:pPr>
              <w:numPr>
                <w:ilvl w:val="1"/>
                <w:numId w:val="29"/>
              </w:numPr>
              <w:spacing w:after="0"/>
              <w:jc w:val="both"/>
              <w:rPr>
                <w:color w:val="000000"/>
                <w:lang w:val="en-US" w:eastAsia="zh-CN"/>
              </w:rPr>
            </w:pPr>
            <w:r w:rsidRPr="00DA01E2">
              <w:rPr>
                <w:color w:val="000000"/>
                <w:lang w:eastAsia="zh-CN"/>
              </w:rPr>
              <w:lastRenderedPageBreak/>
              <w:t>Option 1: (CATT)</w:t>
            </w:r>
          </w:p>
          <w:p w14:paraId="3C2CE1D3" w14:textId="77777777" w:rsidR="00DA01E2" w:rsidRPr="00DA01E2" w:rsidRDefault="00DA01E2" w:rsidP="00143EFC">
            <w:pPr>
              <w:numPr>
                <w:ilvl w:val="2"/>
                <w:numId w:val="29"/>
              </w:numPr>
              <w:spacing w:after="0"/>
              <w:jc w:val="both"/>
              <w:rPr>
                <w:color w:val="000000"/>
                <w:lang w:val="en-US" w:eastAsia="zh-CN"/>
              </w:rPr>
            </w:pPr>
            <w:r w:rsidRPr="00DA01E2">
              <w:rPr>
                <w:color w:val="000000"/>
                <w:lang w:val="pl-PL" w:eastAsia="zh-CN"/>
              </w:rPr>
              <w:t xml:space="preserve">T2 </w:t>
            </w:r>
            <w:proofErr w:type="spellStart"/>
            <w:r w:rsidRPr="00DA01E2">
              <w:rPr>
                <w:color w:val="000000"/>
                <w:lang w:val="pl-PL" w:eastAsia="zh-CN"/>
              </w:rPr>
              <w:t>should</w:t>
            </w:r>
            <w:proofErr w:type="spellEnd"/>
            <w:r w:rsidRPr="00DA01E2">
              <w:rPr>
                <w:color w:val="000000"/>
                <w:lang w:val="pl-PL" w:eastAsia="zh-CN"/>
              </w:rPr>
              <w:t xml:space="preserve"> not be </w:t>
            </w:r>
            <w:proofErr w:type="spellStart"/>
            <w:r w:rsidRPr="00DA01E2">
              <w:rPr>
                <w:color w:val="000000"/>
                <w:lang w:val="pl-PL" w:eastAsia="zh-CN"/>
              </w:rPr>
              <w:t>considered</w:t>
            </w:r>
            <w:proofErr w:type="spellEnd"/>
            <w:r w:rsidRPr="00DA01E2">
              <w:rPr>
                <w:color w:val="000000"/>
                <w:lang w:val="pl-PL" w:eastAsia="zh-CN"/>
              </w:rPr>
              <w:t xml:space="preserve"> in the </w:t>
            </w:r>
            <w:proofErr w:type="spellStart"/>
            <w:r w:rsidRPr="00DA01E2">
              <w:rPr>
                <w:color w:val="000000"/>
                <w:lang w:val="pl-PL" w:eastAsia="zh-CN"/>
              </w:rPr>
              <w:t>delay</w:t>
            </w:r>
            <w:proofErr w:type="spellEnd"/>
            <w:r w:rsidRPr="00DA01E2">
              <w:rPr>
                <w:color w:val="000000"/>
                <w:lang w:val="pl-PL" w:eastAsia="zh-CN"/>
              </w:rPr>
              <w:t xml:space="preserve"> </w:t>
            </w:r>
            <w:proofErr w:type="spellStart"/>
            <w:r w:rsidRPr="00DA01E2">
              <w:rPr>
                <w:color w:val="000000"/>
                <w:lang w:val="pl-PL" w:eastAsia="zh-CN"/>
              </w:rPr>
              <w:t>requirements</w:t>
            </w:r>
            <w:proofErr w:type="spellEnd"/>
            <w:r w:rsidRPr="00DA01E2">
              <w:rPr>
                <w:color w:val="000000"/>
                <w:lang w:val="pl-PL" w:eastAsia="zh-CN"/>
              </w:rPr>
              <w:t xml:space="preserve"> for PUCCH </w:t>
            </w:r>
            <w:proofErr w:type="spellStart"/>
            <w:r w:rsidRPr="00DA01E2">
              <w:rPr>
                <w:color w:val="000000"/>
                <w:lang w:val="pl-PL" w:eastAsia="zh-CN"/>
              </w:rPr>
              <w:t>SCell</w:t>
            </w:r>
            <w:proofErr w:type="spellEnd"/>
            <w:r w:rsidRPr="00DA01E2">
              <w:rPr>
                <w:color w:val="000000"/>
                <w:lang w:val="pl-PL" w:eastAsia="zh-CN"/>
              </w:rPr>
              <w:t xml:space="preserve"> </w:t>
            </w:r>
            <w:proofErr w:type="spellStart"/>
            <w:r w:rsidRPr="00DA01E2">
              <w:rPr>
                <w:color w:val="000000"/>
                <w:lang w:val="pl-PL" w:eastAsia="zh-CN"/>
              </w:rPr>
              <w:t>activation</w:t>
            </w:r>
            <w:proofErr w:type="spellEnd"/>
          </w:p>
          <w:p w14:paraId="20E03EC9" w14:textId="77777777" w:rsidR="00DA01E2" w:rsidRPr="00DA01E2" w:rsidRDefault="00DA01E2" w:rsidP="00143EFC">
            <w:pPr>
              <w:numPr>
                <w:ilvl w:val="1"/>
                <w:numId w:val="29"/>
              </w:numPr>
              <w:spacing w:after="0"/>
              <w:jc w:val="both"/>
              <w:rPr>
                <w:color w:val="000000"/>
                <w:lang w:val="en-US" w:eastAsia="zh-CN"/>
              </w:rPr>
            </w:pPr>
            <w:r w:rsidRPr="00DA01E2">
              <w:rPr>
                <w:color w:val="000000"/>
                <w:lang w:eastAsia="zh-CN"/>
              </w:rPr>
              <w:t>Option 2: (vivo, MTK, Apple, Qualcomm, Ericsson, OPPO, Huawei, NEC, NTT DOCOMO)</w:t>
            </w:r>
          </w:p>
          <w:p w14:paraId="55D56468" w14:textId="77777777" w:rsidR="00DA01E2" w:rsidRPr="00DA01E2" w:rsidRDefault="00DA01E2" w:rsidP="00143EFC">
            <w:pPr>
              <w:numPr>
                <w:ilvl w:val="2"/>
                <w:numId w:val="29"/>
              </w:numPr>
              <w:spacing w:after="0"/>
              <w:jc w:val="both"/>
              <w:rPr>
                <w:color w:val="000000"/>
                <w:lang w:val="en-US" w:eastAsia="zh-CN"/>
              </w:rPr>
            </w:pPr>
            <w:r w:rsidRPr="00DA01E2">
              <w:rPr>
                <w:color w:val="000000"/>
                <w:lang w:val="en-US" w:eastAsia="zh-CN"/>
              </w:rPr>
              <w:t>T</w:t>
            </w:r>
            <w:r w:rsidRPr="00DA01E2">
              <w:rPr>
                <w:color w:val="000000"/>
                <w:vertAlign w:val="subscript"/>
                <w:lang w:val="en-US" w:eastAsia="zh-CN"/>
              </w:rPr>
              <w:t>2</w:t>
            </w:r>
            <w:r w:rsidRPr="00DA01E2">
              <w:rPr>
                <w:color w:val="000000"/>
                <w:lang w:val="en-US" w:eastAsia="zh-CN"/>
              </w:rPr>
              <w:t xml:space="preserve"> is the delay from slot n + (</w:t>
            </w:r>
            <w:proofErr w:type="spellStart"/>
            <w:r w:rsidRPr="00DA01E2">
              <w:rPr>
                <w:color w:val="000000"/>
                <w:lang w:val="en-US" w:eastAsia="zh-CN"/>
              </w:rPr>
              <w:t>T</w:t>
            </w:r>
            <w:r w:rsidRPr="00DA01E2">
              <w:rPr>
                <w:color w:val="000000"/>
                <w:vertAlign w:val="subscript"/>
                <w:lang w:val="en-US" w:eastAsia="zh-CN"/>
              </w:rPr>
              <w:t>activate_basic</w:t>
            </w:r>
            <w:proofErr w:type="spellEnd"/>
            <w:r w:rsidRPr="00DA01E2">
              <w:rPr>
                <w:color w:val="000000"/>
                <w:vertAlign w:val="subscript"/>
                <w:lang w:val="en-US" w:eastAsia="zh-CN"/>
              </w:rPr>
              <w:t xml:space="preserve"> </w:t>
            </w:r>
            <w:r w:rsidRPr="00DA01E2">
              <w:rPr>
                <w:color w:val="000000"/>
                <w:lang w:val="en-US" w:eastAsia="zh-CN"/>
              </w:rPr>
              <w:t>+T</w:t>
            </w:r>
            <w:r w:rsidRPr="00DA01E2">
              <w:rPr>
                <w:color w:val="000000"/>
                <w:vertAlign w:val="subscript"/>
                <w:lang w:val="en-US" w:eastAsia="zh-CN"/>
              </w:rPr>
              <w:t>1</w:t>
            </w:r>
            <w:r w:rsidRPr="00DA01E2">
              <w:rPr>
                <w:color w:val="000000"/>
                <w:lang w:val="en-US" w:eastAsia="zh-CN"/>
              </w:rPr>
              <w:t xml:space="preserve">)/NR slot length until UE has obtained a valid TA command for the target PUCCH </w:t>
            </w:r>
            <w:proofErr w:type="spellStart"/>
            <w:r w:rsidRPr="00DA01E2">
              <w:rPr>
                <w:color w:val="000000"/>
                <w:lang w:val="en-US" w:eastAsia="zh-CN"/>
              </w:rPr>
              <w:t>SCell</w:t>
            </w:r>
            <w:proofErr w:type="spellEnd"/>
            <w:r w:rsidRPr="00DA01E2">
              <w:rPr>
                <w:color w:val="000000"/>
                <w:lang w:val="en-US" w:eastAsia="zh-CN"/>
              </w:rPr>
              <w:t xml:space="preserve"> being activated. </w:t>
            </w:r>
            <w:proofErr w:type="spellStart"/>
            <w:r w:rsidRPr="00DA01E2">
              <w:rPr>
                <w:color w:val="000000"/>
                <w:lang w:val="en-US" w:eastAsia="zh-CN"/>
              </w:rPr>
              <w:t>T</w:t>
            </w:r>
            <w:r w:rsidRPr="00DA01E2">
              <w:rPr>
                <w:color w:val="000000"/>
                <w:vertAlign w:val="subscript"/>
                <w:lang w:val="en-US" w:eastAsia="zh-CN"/>
              </w:rPr>
              <w:t>activate_basic</w:t>
            </w:r>
            <w:proofErr w:type="spellEnd"/>
            <w:r w:rsidRPr="00DA01E2">
              <w:rPr>
                <w:color w:val="000000"/>
                <w:vertAlign w:val="subscript"/>
                <w:lang w:val="en-US" w:eastAsia="zh-CN"/>
              </w:rPr>
              <w:t xml:space="preserve"> </w:t>
            </w:r>
            <w:r w:rsidRPr="00DA01E2">
              <w:rPr>
                <w:color w:val="000000"/>
                <w:lang w:val="en-US" w:eastAsia="zh-CN"/>
              </w:rPr>
              <w:t xml:space="preserve">is the normal </w:t>
            </w:r>
            <w:proofErr w:type="spellStart"/>
            <w:r w:rsidRPr="00DA01E2">
              <w:rPr>
                <w:color w:val="000000"/>
                <w:lang w:val="en-US" w:eastAsia="zh-CN"/>
              </w:rPr>
              <w:t>SCell</w:t>
            </w:r>
            <w:proofErr w:type="spellEnd"/>
            <w:r w:rsidRPr="00DA01E2">
              <w:rPr>
                <w:color w:val="000000"/>
                <w:lang w:val="en-US" w:eastAsia="zh-CN"/>
              </w:rPr>
              <w:t xml:space="preserve"> activation delay in TS38.133 section 8.3.2. slot n is the slot when UE received PUCCH </w:t>
            </w:r>
            <w:proofErr w:type="spellStart"/>
            <w:r w:rsidRPr="00DA01E2">
              <w:rPr>
                <w:color w:val="000000"/>
                <w:lang w:val="en-US" w:eastAsia="zh-CN"/>
              </w:rPr>
              <w:t>SCell</w:t>
            </w:r>
            <w:proofErr w:type="spellEnd"/>
            <w:r w:rsidRPr="00DA01E2">
              <w:rPr>
                <w:color w:val="000000"/>
                <w:lang w:val="en-US" w:eastAsia="zh-CN"/>
              </w:rPr>
              <w:t xml:space="preserve"> activation MAC CE</w:t>
            </w:r>
          </w:p>
          <w:p w14:paraId="7679DD3E" w14:textId="77777777" w:rsidR="00DA01E2" w:rsidRPr="00DA01E2" w:rsidRDefault="00DA01E2" w:rsidP="00143EFC">
            <w:pPr>
              <w:numPr>
                <w:ilvl w:val="1"/>
                <w:numId w:val="29"/>
              </w:numPr>
              <w:spacing w:after="0"/>
              <w:jc w:val="both"/>
              <w:rPr>
                <w:color w:val="000000"/>
                <w:lang w:val="en-US" w:eastAsia="zh-CN"/>
              </w:rPr>
            </w:pPr>
            <w:r w:rsidRPr="00DA01E2">
              <w:rPr>
                <w:color w:val="000000"/>
                <w:lang w:eastAsia="zh-CN"/>
              </w:rPr>
              <w:t>Option 3: (Nokia)</w:t>
            </w:r>
          </w:p>
          <w:p w14:paraId="3C299034" w14:textId="77777777" w:rsidR="00DA01E2" w:rsidRPr="00DA01E2" w:rsidRDefault="00DA01E2" w:rsidP="00143EFC">
            <w:pPr>
              <w:numPr>
                <w:ilvl w:val="2"/>
                <w:numId w:val="29"/>
              </w:numPr>
              <w:spacing w:after="0"/>
              <w:jc w:val="both"/>
              <w:rPr>
                <w:color w:val="000000"/>
                <w:lang w:val="en-US" w:eastAsia="zh-CN"/>
              </w:rPr>
            </w:pPr>
            <w:r w:rsidRPr="00DA01E2">
              <w:rPr>
                <w:color w:val="000000"/>
                <w:lang w:eastAsia="zh-CN"/>
              </w:rPr>
              <w:t>FFS</w:t>
            </w:r>
          </w:p>
          <w:p w14:paraId="218DFE53" w14:textId="77777777" w:rsidR="00DA01E2" w:rsidRPr="00DA01E2" w:rsidRDefault="00DA01E2" w:rsidP="00143EFC">
            <w:pPr>
              <w:numPr>
                <w:ilvl w:val="0"/>
                <w:numId w:val="29"/>
              </w:numPr>
              <w:spacing w:after="0"/>
              <w:jc w:val="both"/>
              <w:rPr>
                <w:color w:val="000000"/>
                <w:highlight w:val="yellow"/>
                <w:lang w:val="en-US" w:eastAsia="zh-CN"/>
              </w:rPr>
            </w:pPr>
            <w:r w:rsidRPr="00DA01E2">
              <w:rPr>
                <w:b/>
                <w:bCs/>
                <w:color w:val="000000"/>
                <w:highlight w:val="yellow"/>
                <w:u w:val="single"/>
                <w:lang w:val="en-US" w:eastAsia="zh-CN"/>
              </w:rPr>
              <w:t xml:space="preserve">Issue 1-5-4: the delay for applying the received TA for uplink transmission on target PUCCH </w:t>
            </w:r>
            <w:proofErr w:type="spellStart"/>
            <w:r w:rsidRPr="00DA01E2">
              <w:rPr>
                <w:b/>
                <w:bCs/>
                <w:color w:val="000000"/>
                <w:highlight w:val="yellow"/>
                <w:u w:val="single"/>
                <w:lang w:val="en-US" w:eastAsia="zh-CN"/>
              </w:rPr>
              <w:t>SCell</w:t>
            </w:r>
            <w:proofErr w:type="spellEnd"/>
            <w:r w:rsidRPr="00DA01E2">
              <w:rPr>
                <w:b/>
                <w:bCs/>
                <w:color w:val="000000"/>
                <w:highlight w:val="yellow"/>
                <w:u w:val="single"/>
                <w:lang w:val="en-US" w:eastAsia="zh-CN"/>
              </w:rPr>
              <w:t xml:space="preserve"> being activated (</w:t>
            </w:r>
            <w:proofErr w:type="gramStart"/>
            <w:r w:rsidRPr="00DA01E2">
              <w:rPr>
                <w:b/>
                <w:bCs/>
                <w:color w:val="000000"/>
                <w:highlight w:val="yellow"/>
                <w:u w:val="single"/>
                <w:lang w:val="en-US" w:eastAsia="zh-CN"/>
              </w:rPr>
              <w:t>i.e.</w:t>
            </w:r>
            <w:proofErr w:type="gramEnd"/>
            <w:r w:rsidRPr="00DA01E2">
              <w:rPr>
                <w:b/>
                <w:bCs/>
                <w:color w:val="000000"/>
                <w:highlight w:val="yellow"/>
                <w:u w:val="single"/>
                <w:lang w:val="en-US" w:eastAsia="zh-CN"/>
              </w:rPr>
              <w:t xml:space="preserve"> T3) </w:t>
            </w:r>
          </w:p>
          <w:p w14:paraId="5F626B0D" w14:textId="77777777" w:rsidR="00DA01E2" w:rsidRPr="00DA01E2" w:rsidRDefault="00DA01E2" w:rsidP="00143EFC">
            <w:pPr>
              <w:numPr>
                <w:ilvl w:val="1"/>
                <w:numId w:val="29"/>
              </w:numPr>
              <w:spacing w:after="0"/>
              <w:jc w:val="both"/>
              <w:rPr>
                <w:color w:val="000000"/>
                <w:lang w:val="en-US" w:eastAsia="zh-CN"/>
              </w:rPr>
            </w:pPr>
            <w:r w:rsidRPr="00DA01E2">
              <w:rPr>
                <w:color w:val="000000"/>
                <w:lang w:eastAsia="zh-CN"/>
              </w:rPr>
              <w:t>Option 1: (CATT)</w:t>
            </w:r>
          </w:p>
          <w:p w14:paraId="5DB1B4B4" w14:textId="77777777" w:rsidR="00DA01E2" w:rsidRPr="00DA01E2" w:rsidRDefault="00DA01E2" w:rsidP="00143EFC">
            <w:pPr>
              <w:numPr>
                <w:ilvl w:val="2"/>
                <w:numId w:val="29"/>
              </w:numPr>
              <w:spacing w:after="0"/>
              <w:jc w:val="both"/>
              <w:rPr>
                <w:color w:val="000000"/>
                <w:lang w:val="en-US" w:eastAsia="zh-CN"/>
              </w:rPr>
            </w:pPr>
            <w:r w:rsidRPr="00DA01E2">
              <w:rPr>
                <w:color w:val="000000"/>
                <w:lang w:val="pl-PL" w:eastAsia="zh-CN"/>
              </w:rPr>
              <w:t xml:space="preserve">T3 </w:t>
            </w:r>
            <w:proofErr w:type="spellStart"/>
            <w:r w:rsidRPr="00DA01E2">
              <w:rPr>
                <w:color w:val="000000"/>
                <w:lang w:val="pl-PL" w:eastAsia="zh-CN"/>
              </w:rPr>
              <w:t>should</w:t>
            </w:r>
            <w:proofErr w:type="spellEnd"/>
            <w:r w:rsidRPr="00DA01E2">
              <w:rPr>
                <w:color w:val="000000"/>
                <w:lang w:val="pl-PL" w:eastAsia="zh-CN"/>
              </w:rPr>
              <w:t xml:space="preserve"> not be </w:t>
            </w:r>
            <w:proofErr w:type="spellStart"/>
            <w:r w:rsidRPr="00DA01E2">
              <w:rPr>
                <w:color w:val="000000"/>
                <w:lang w:val="pl-PL" w:eastAsia="zh-CN"/>
              </w:rPr>
              <w:t>considered</w:t>
            </w:r>
            <w:proofErr w:type="spellEnd"/>
            <w:r w:rsidRPr="00DA01E2">
              <w:rPr>
                <w:color w:val="000000"/>
                <w:lang w:val="pl-PL" w:eastAsia="zh-CN"/>
              </w:rPr>
              <w:t xml:space="preserve"> in the </w:t>
            </w:r>
            <w:proofErr w:type="spellStart"/>
            <w:r w:rsidRPr="00DA01E2">
              <w:rPr>
                <w:color w:val="000000"/>
                <w:lang w:val="pl-PL" w:eastAsia="zh-CN"/>
              </w:rPr>
              <w:t>delay</w:t>
            </w:r>
            <w:proofErr w:type="spellEnd"/>
            <w:r w:rsidRPr="00DA01E2">
              <w:rPr>
                <w:color w:val="000000"/>
                <w:lang w:val="pl-PL" w:eastAsia="zh-CN"/>
              </w:rPr>
              <w:t xml:space="preserve"> </w:t>
            </w:r>
            <w:proofErr w:type="spellStart"/>
            <w:r w:rsidRPr="00DA01E2">
              <w:rPr>
                <w:color w:val="000000"/>
                <w:lang w:val="pl-PL" w:eastAsia="zh-CN"/>
              </w:rPr>
              <w:t>requirements</w:t>
            </w:r>
            <w:proofErr w:type="spellEnd"/>
            <w:r w:rsidRPr="00DA01E2">
              <w:rPr>
                <w:color w:val="000000"/>
                <w:lang w:val="pl-PL" w:eastAsia="zh-CN"/>
              </w:rPr>
              <w:t xml:space="preserve"> for PUCCH </w:t>
            </w:r>
            <w:proofErr w:type="spellStart"/>
            <w:r w:rsidRPr="00DA01E2">
              <w:rPr>
                <w:color w:val="000000"/>
                <w:lang w:val="pl-PL" w:eastAsia="zh-CN"/>
              </w:rPr>
              <w:t>SCell</w:t>
            </w:r>
            <w:proofErr w:type="spellEnd"/>
            <w:r w:rsidRPr="00DA01E2">
              <w:rPr>
                <w:color w:val="000000"/>
                <w:lang w:val="pl-PL" w:eastAsia="zh-CN"/>
              </w:rPr>
              <w:t xml:space="preserve"> </w:t>
            </w:r>
            <w:proofErr w:type="spellStart"/>
            <w:r w:rsidRPr="00DA01E2">
              <w:rPr>
                <w:color w:val="000000"/>
                <w:lang w:val="pl-PL" w:eastAsia="zh-CN"/>
              </w:rPr>
              <w:t>activation</w:t>
            </w:r>
            <w:proofErr w:type="spellEnd"/>
          </w:p>
          <w:p w14:paraId="056E3536" w14:textId="77777777" w:rsidR="00DA01E2" w:rsidRPr="00DA01E2" w:rsidRDefault="00DA01E2" w:rsidP="00143EFC">
            <w:pPr>
              <w:numPr>
                <w:ilvl w:val="1"/>
                <w:numId w:val="29"/>
              </w:numPr>
              <w:spacing w:after="0"/>
              <w:jc w:val="both"/>
              <w:rPr>
                <w:color w:val="000000"/>
                <w:lang w:val="en-US" w:eastAsia="zh-CN"/>
              </w:rPr>
            </w:pPr>
            <w:r w:rsidRPr="00DA01E2">
              <w:rPr>
                <w:color w:val="000000"/>
                <w:lang w:eastAsia="zh-CN"/>
              </w:rPr>
              <w:t>Option 2: (vivo, MTK, Apple, Qualcomm, Ericsson, OPPO, Huawei, NEC, NTT DOCOMO)</w:t>
            </w:r>
          </w:p>
          <w:p w14:paraId="1CD6D351" w14:textId="56C03175" w:rsidR="00DA01E2" w:rsidRPr="00DA01E2" w:rsidRDefault="00DA01E2" w:rsidP="00143EFC">
            <w:pPr>
              <w:numPr>
                <w:ilvl w:val="2"/>
                <w:numId w:val="29"/>
              </w:numPr>
              <w:spacing w:after="0"/>
              <w:jc w:val="both"/>
              <w:rPr>
                <w:rFonts w:ascii="Times" w:hAnsi="Times" w:cs="Times"/>
                <w:color w:val="000000"/>
                <w:lang w:val="en-US" w:eastAsia="zh-CN"/>
              </w:rPr>
            </w:pPr>
            <w:r w:rsidRPr="00DA01E2">
              <w:rPr>
                <w:color w:val="000000"/>
                <w:lang w:val="en-US" w:eastAsia="zh-CN"/>
              </w:rPr>
              <w:t>T</w:t>
            </w:r>
            <w:r w:rsidRPr="00DA01E2">
              <w:rPr>
                <w:color w:val="000000"/>
                <w:vertAlign w:val="subscript"/>
                <w:lang w:val="en-US" w:eastAsia="zh-CN"/>
              </w:rPr>
              <w:t>3</w:t>
            </w:r>
            <w:r w:rsidRPr="00DA01E2">
              <w:rPr>
                <w:color w:val="000000"/>
                <w:lang w:val="en-US" w:eastAsia="zh-CN"/>
              </w:rPr>
              <w:t xml:space="preserve"> is the delay for applying the received TA for uplink transmission on target PUCCH </w:t>
            </w:r>
            <w:proofErr w:type="spellStart"/>
            <w:r w:rsidRPr="00DA01E2">
              <w:rPr>
                <w:color w:val="000000"/>
                <w:lang w:val="en-US" w:eastAsia="zh-CN"/>
              </w:rPr>
              <w:t>SCell</w:t>
            </w:r>
            <w:proofErr w:type="spellEnd"/>
            <w:r w:rsidRPr="00DA01E2">
              <w:rPr>
                <w:color w:val="000000"/>
                <w:lang w:val="en-US" w:eastAsia="zh-CN"/>
              </w:rPr>
              <w:t xml:space="preserve"> being activated, and greater than or equal to k+1 slot, where k is defined in clause 4.2 in TS 38.213.</w:t>
            </w:r>
          </w:p>
        </w:tc>
      </w:tr>
    </w:tbl>
    <w:p w14:paraId="309B1035" w14:textId="77777777" w:rsidR="00DA01E2" w:rsidRDefault="00DA01E2" w:rsidP="001715D4">
      <w:pPr>
        <w:jc w:val="both"/>
        <w:rPr>
          <w:rFonts w:ascii="Times" w:hAnsi="Times" w:cs="Times"/>
          <w:color w:val="000000"/>
          <w:lang w:val="en-US" w:eastAsia="zh-CN"/>
        </w:rPr>
      </w:pPr>
    </w:p>
    <w:p w14:paraId="7C1B246D" w14:textId="4D73F2E8" w:rsidR="00DA01E2" w:rsidRDefault="00DA01E2" w:rsidP="001715D4">
      <w:pPr>
        <w:jc w:val="both"/>
        <w:rPr>
          <w:rFonts w:ascii="Times" w:hAnsi="Times" w:cs="Times"/>
          <w:color w:val="000000"/>
          <w:lang w:val="en-US" w:eastAsia="zh-CN"/>
        </w:rPr>
      </w:pPr>
      <w:r w:rsidRPr="00A105FA">
        <w:rPr>
          <w:rFonts w:ascii="Times" w:hAnsi="Times" w:cs="Times"/>
          <w:color w:val="000000"/>
          <w:lang w:val="en-US" w:eastAsia="zh-CN"/>
        </w:rPr>
        <w:t xml:space="preserve">In LTE PUCCH </w:t>
      </w:r>
      <w:proofErr w:type="spellStart"/>
      <w:r w:rsidRPr="00A105FA">
        <w:rPr>
          <w:rFonts w:ascii="Times" w:hAnsi="Times" w:cs="Times"/>
          <w:color w:val="000000"/>
          <w:lang w:val="en-US" w:eastAsia="zh-CN"/>
        </w:rPr>
        <w:t>SCell</w:t>
      </w:r>
      <w:proofErr w:type="spellEnd"/>
      <w:r w:rsidRPr="00A105FA">
        <w:rPr>
          <w:rFonts w:ascii="Times" w:hAnsi="Times" w:cs="Times"/>
          <w:color w:val="000000"/>
          <w:lang w:val="en-US" w:eastAsia="zh-CN"/>
        </w:rPr>
        <w:t xml:space="preserve"> activation,</w:t>
      </w:r>
      <w:r w:rsidR="00A105FA">
        <w:rPr>
          <w:rFonts w:ascii="Times" w:hAnsi="Times" w:cs="Times"/>
          <w:color w:val="000000"/>
          <w:lang w:val="en-US" w:eastAsia="zh-CN"/>
        </w:rPr>
        <w:t xml:space="preserve"> it was defined for both DL action point and UL action point, as below,</w:t>
      </w:r>
    </w:p>
    <w:tbl>
      <w:tblPr>
        <w:tblStyle w:val="TableGrid"/>
        <w:tblW w:w="0" w:type="auto"/>
        <w:tblLook w:val="04A0" w:firstRow="1" w:lastRow="0" w:firstColumn="1" w:lastColumn="0" w:noHBand="0" w:noVBand="1"/>
      </w:tblPr>
      <w:tblGrid>
        <w:gridCol w:w="9629"/>
      </w:tblGrid>
      <w:tr w:rsidR="00A105FA" w14:paraId="19140692" w14:textId="77777777" w:rsidTr="00A105FA">
        <w:tc>
          <w:tcPr>
            <w:tcW w:w="9629" w:type="dxa"/>
          </w:tcPr>
          <w:p w14:paraId="4786CA84" w14:textId="77D56354" w:rsidR="00A105FA" w:rsidRDefault="00A105FA" w:rsidP="001715D4">
            <w:pPr>
              <w:jc w:val="both"/>
              <w:rPr>
                <w:rFonts w:ascii="Times" w:hAnsi="Times" w:cs="Times"/>
                <w:color w:val="000000"/>
                <w:lang w:val="en-US" w:eastAsia="zh-CN"/>
              </w:rPr>
            </w:pPr>
            <w:r>
              <w:rPr>
                <w:rFonts w:ascii="Times" w:hAnsi="Times" w:cs="Times"/>
                <w:noProof/>
                <w:color w:val="000000"/>
                <w:lang w:val="en-US" w:eastAsia="zh-CN"/>
              </w:rPr>
              <w:drawing>
                <wp:inline distT="0" distB="0" distL="0" distR="0" wp14:anchorId="50507DC2" wp14:editId="70E278CC">
                  <wp:extent cx="6120765" cy="1209040"/>
                  <wp:effectExtent l="0" t="0" r="635" b="0"/>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1209040"/>
                          </a:xfrm>
                          <a:prstGeom prst="rect">
                            <a:avLst/>
                          </a:prstGeom>
                        </pic:spPr>
                      </pic:pic>
                    </a:graphicData>
                  </a:graphic>
                </wp:inline>
              </w:drawing>
            </w:r>
          </w:p>
        </w:tc>
      </w:tr>
    </w:tbl>
    <w:p w14:paraId="4E3D6E05" w14:textId="25B28564" w:rsidR="00A105FA" w:rsidRDefault="00A105FA" w:rsidP="001715D4">
      <w:pPr>
        <w:jc w:val="both"/>
        <w:rPr>
          <w:rFonts w:ascii="Times" w:hAnsi="Times" w:cs="Times"/>
          <w:color w:val="000000"/>
          <w:lang w:val="en-US" w:eastAsia="zh-CN"/>
        </w:rPr>
      </w:pPr>
    </w:p>
    <w:p w14:paraId="4CB4236C" w14:textId="3E7D2D39" w:rsidR="00A105FA" w:rsidRPr="00720243" w:rsidRDefault="00A105FA" w:rsidP="001715D4">
      <w:pPr>
        <w:jc w:val="both"/>
        <w:rPr>
          <w:color w:val="000000"/>
          <w:lang w:val="en-US" w:eastAsia="zh-CN"/>
        </w:rPr>
      </w:pPr>
      <w:r w:rsidRPr="00720243">
        <w:rPr>
          <w:color w:val="000000"/>
          <w:lang w:val="en-US" w:eastAsia="zh-CN"/>
        </w:rPr>
        <w:t>Even though we think the single requirement shall be defined as the testable ending point is CQI reporting, we could compromise to other companies’ views to introduce such clarification of timeline as LTE spec did.</w:t>
      </w:r>
    </w:p>
    <w:p w14:paraId="633CB274" w14:textId="503F8590" w:rsidR="00A105FA" w:rsidRPr="00720243" w:rsidRDefault="00A105FA" w:rsidP="001715D4">
      <w:pPr>
        <w:jc w:val="both"/>
        <w:rPr>
          <w:b/>
          <w:bCs/>
          <w:i/>
          <w:iCs/>
          <w:color w:val="000000"/>
          <w:lang w:val="en-US" w:eastAsia="zh-CN"/>
        </w:rPr>
      </w:pPr>
      <w:r w:rsidRPr="00720243">
        <w:rPr>
          <w:b/>
          <w:bCs/>
          <w:i/>
          <w:iCs/>
          <w:color w:val="000000"/>
          <w:lang w:val="en-US" w:eastAsia="zh-CN"/>
        </w:rPr>
        <w:t xml:space="preserve">Proposal 9: the timeline for downlink actions and uplink actions could be clarified </w:t>
      </w:r>
      <w:r w:rsidR="0012224E" w:rsidRPr="00720243">
        <w:rPr>
          <w:b/>
          <w:bCs/>
          <w:i/>
          <w:iCs/>
          <w:color w:val="000000"/>
          <w:lang w:val="en-US" w:eastAsia="zh-CN"/>
        </w:rPr>
        <w:t xml:space="preserve">in the spec </w:t>
      </w:r>
      <w:r w:rsidRPr="00720243">
        <w:rPr>
          <w:b/>
          <w:bCs/>
          <w:i/>
          <w:iCs/>
          <w:color w:val="000000"/>
          <w:lang w:val="en-US" w:eastAsia="zh-CN"/>
        </w:rPr>
        <w:t xml:space="preserve">similar as LTE, but the single requirement shall be specified </w:t>
      </w:r>
      <w:r w:rsidR="0012224E" w:rsidRPr="00720243">
        <w:rPr>
          <w:b/>
          <w:bCs/>
          <w:i/>
          <w:iCs/>
          <w:color w:val="000000"/>
          <w:lang w:val="en-US" w:eastAsia="zh-CN"/>
        </w:rPr>
        <w:t>covering</w:t>
      </w:r>
      <w:r w:rsidRPr="00720243">
        <w:rPr>
          <w:b/>
          <w:bCs/>
          <w:i/>
          <w:iCs/>
          <w:color w:val="000000"/>
          <w:lang w:val="en-US" w:eastAsia="zh-CN"/>
        </w:rPr>
        <w:t xml:space="preserve"> DL/UL actions for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activation with invalid TA</w:t>
      </w:r>
      <w:r w:rsidR="0012224E" w:rsidRPr="00720243">
        <w:rPr>
          <w:b/>
          <w:bCs/>
          <w:i/>
          <w:iCs/>
          <w:color w:val="000000"/>
          <w:lang w:val="en-US" w:eastAsia="zh-CN"/>
        </w:rPr>
        <w:t>.</w:t>
      </w:r>
    </w:p>
    <w:p w14:paraId="74B56811" w14:textId="0414D335" w:rsidR="000645B4" w:rsidRPr="00720243" w:rsidRDefault="003C0024" w:rsidP="001715D4">
      <w:pPr>
        <w:jc w:val="both"/>
        <w:rPr>
          <w:color w:val="000000"/>
          <w:lang w:val="en-US" w:eastAsia="zh-CN"/>
        </w:rPr>
      </w:pPr>
      <w:r w:rsidRPr="00720243">
        <w:rPr>
          <w:color w:val="000000"/>
          <w:lang w:val="en-US" w:eastAsia="zh-CN"/>
        </w:rPr>
        <w:t>T</w:t>
      </w:r>
      <w:r w:rsidRPr="00720243">
        <w:rPr>
          <w:color w:val="000000"/>
          <w:vertAlign w:val="subscript"/>
          <w:lang w:val="en-US" w:eastAsia="zh-CN"/>
        </w:rPr>
        <w:t>2</w:t>
      </w:r>
      <w:r w:rsidRPr="00720243">
        <w:rPr>
          <w:color w:val="000000"/>
          <w:lang w:val="en-US" w:eastAsia="zh-CN"/>
        </w:rPr>
        <w:t xml:space="preserve"> in LTE is up to the RAR window position on time domain, </w:t>
      </w:r>
      <w:r w:rsidRPr="00720243">
        <w:rPr>
          <w:rFonts w:eastAsia="SimSun"/>
          <w:lang w:eastAsia="zh-CN"/>
        </w:rPr>
        <w:t>and it’s up to 13ms since RAR window starts 3ms after the PRACH msg1 in LTE and the RAR window length is up to 10ms.</w:t>
      </w:r>
      <w:r w:rsidRPr="00720243">
        <w:rPr>
          <w:color w:val="000000"/>
          <w:lang w:val="en-US" w:eastAsia="zh-CN"/>
        </w:rPr>
        <w:t xml:space="preserve"> In NR direct </w:t>
      </w:r>
      <w:proofErr w:type="spellStart"/>
      <w:r w:rsidRPr="00720243">
        <w:rPr>
          <w:color w:val="000000"/>
          <w:lang w:val="en-US" w:eastAsia="zh-CN"/>
        </w:rPr>
        <w:t>SCell</w:t>
      </w:r>
      <w:proofErr w:type="spellEnd"/>
      <w:r w:rsidRPr="00720243">
        <w:rPr>
          <w:color w:val="000000"/>
          <w:lang w:val="en-US" w:eastAsia="zh-CN"/>
        </w:rPr>
        <w:t xml:space="preserve"> activation requirement at HO, the T</w:t>
      </w:r>
      <w:r w:rsidRPr="00720243">
        <w:rPr>
          <w:color w:val="000000"/>
          <w:vertAlign w:val="subscript"/>
          <w:lang w:val="en-US" w:eastAsia="zh-CN"/>
        </w:rPr>
        <w:t>2</w:t>
      </w:r>
      <w:r w:rsidRPr="00720243">
        <w:rPr>
          <w:color w:val="000000"/>
          <w:lang w:val="en-US" w:eastAsia="zh-CN"/>
        </w:rPr>
        <w:t xml:space="preserve"> is also used for the time uncertainty</w:t>
      </w:r>
      <w:r w:rsidRPr="00720243">
        <w:rPr>
          <w:lang w:val="en-US" w:eastAsia="zh-CN"/>
        </w:rPr>
        <w:t xml:space="preserve"> of RAR/TA-command reception. Since in NR the RAR window is configurable and there is no fixed upper bound for RAR window length, so we could reuse the T</w:t>
      </w:r>
      <w:r w:rsidRPr="00720243">
        <w:rPr>
          <w:vertAlign w:val="subscript"/>
          <w:lang w:val="en-US" w:eastAsia="zh-CN"/>
        </w:rPr>
        <w:t>2</w:t>
      </w:r>
      <w:r w:rsidRPr="00720243">
        <w:rPr>
          <w:lang w:val="en-US" w:eastAsia="zh-CN"/>
        </w:rPr>
        <w:t xml:space="preserve"> definition from </w:t>
      </w:r>
      <w:r w:rsidRPr="00720243">
        <w:rPr>
          <w:color w:val="000000"/>
          <w:lang w:val="en-US" w:eastAsia="zh-CN"/>
        </w:rPr>
        <w:t xml:space="preserve">direct </w:t>
      </w:r>
      <w:proofErr w:type="spellStart"/>
      <w:r w:rsidRPr="00720243">
        <w:rPr>
          <w:color w:val="000000"/>
          <w:lang w:val="en-US" w:eastAsia="zh-CN"/>
        </w:rPr>
        <w:t>SCell</w:t>
      </w:r>
      <w:proofErr w:type="spellEnd"/>
      <w:r w:rsidRPr="00720243">
        <w:rPr>
          <w:color w:val="000000"/>
          <w:lang w:val="en-US" w:eastAsia="zh-CN"/>
        </w:rPr>
        <w:t xml:space="preserve"> activation requirement at HO.</w:t>
      </w:r>
    </w:p>
    <w:p w14:paraId="5178E0D7" w14:textId="30AD5516" w:rsidR="003C0024" w:rsidRPr="00720243" w:rsidRDefault="003C0024" w:rsidP="003C0024">
      <w:pPr>
        <w:jc w:val="both"/>
        <w:rPr>
          <w:b/>
          <w:bCs/>
          <w:i/>
          <w:iCs/>
          <w:color w:val="000000"/>
          <w:lang w:val="en-US" w:eastAsia="zh-CN"/>
        </w:rPr>
      </w:pPr>
      <w:r w:rsidRPr="00720243">
        <w:rPr>
          <w:b/>
          <w:bCs/>
          <w:i/>
          <w:iCs/>
          <w:color w:val="000000"/>
          <w:lang w:val="en-US" w:eastAsia="zh-CN"/>
        </w:rPr>
        <w:t xml:space="preserve">Proposal </w:t>
      </w:r>
      <w:r w:rsidR="00720243" w:rsidRPr="00720243">
        <w:rPr>
          <w:b/>
          <w:bCs/>
          <w:i/>
          <w:iCs/>
          <w:color w:val="000000"/>
          <w:lang w:val="en-US" w:eastAsia="zh-CN"/>
        </w:rPr>
        <w:t>10</w:t>
      </w:r>
      <w:r w:rsidRPr="00720243">
        <w:rPr>
          <w:b/>
          <w:bCs/>
          <w:i/>
          <w:iCs/>
          <w:color w:val="000000"/>
          <w:lang w:val="en-US" w:eastAsia="zh-CN"/>
        </w:rPr>
        <w:t xml:space="preserve">: In NR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activation delay requirement with invalid TA, </w:t>
      </w:r>
      <w:r w:rsidR="001A14D9" w:rsidRPr="00720243">
        <w:rPr>
          <w:b/>
          <w:bCs/>
          <w:i/>
          <w:iCs/>
          <w:color w:val="000000"/>
          <w:lang w:val="en-US" w:eastAsia="zh-CN"/>
        </w:rPr>
        <w:t>T</w:t>
      </w:r>
      <w:r w:rsidR="001A14D9" w:rsidRPr="00720243">
        <w:rPr>
          <w:b/>
          <w:bCs/>
          <w:i/>
          <w:iCs/>
          <w:color w:val="000000"/>
          <w:vertAlign w:val="subscript"/>
          <w:lang w:val="en-US" w:eastAsia="zh-CN"/>
        </w:rPr>
        <w:t>2</w:t>
      </w:r>
      <w:r w:rsidR="001A14D9" w:rsidRPr="00720243">
        <w:rPr>
          <w:b/>
          <w:bCs/>
          <w:i/>
          <w:iCs/>
          <w:color w:val="000000"/>
          <w:lang w:val="en-US" w:eastAsia="zh-CN"/>
        </w:rPr>
        <w:t xml:space="preserve"> is </w:t>
      </w:r>
      <w:r w:rsidR="00016123" w:rsidRPr="00720243">
        <w:rPr>
          <w:b/>
          <w:bCs/>
          <w:i/>
          <w:iCs/>
          <w:color w:val="000000"/>
          <w:lang w:val="en-US" w:eastAsia="zh-CN"/>
        </w:rPr>
        <w:t xml:space="preserve">the </w:t>
      </w:r>
      <w:r w:rsidR="001A14D9" w:rsidRPr="00720243">
        <w:rPr>
          <w:b/>
          <w:bCs/>
          <w:i/>
          <w:iCs/>
          <w:color w:val="000000"/>
          <w:lang w:val="en-US" w:eastAsia="zh-CN"/>
        </w:rPr>
        <w:t>delay from slot n + (</w:t>
      </w:r>
      <w:proofErr w:type="spellStart"/>
      <w:r w:rsidR="001A14D9" w:rsidRPr="00720243">
        <w:rPr>
          <w:b/>
          <w:bCs/>
          <w:i/>
          <w:iCs/>
          <w:color w:val="000000"/>
          <w:lang w:val="en-US" w:eastAsia="zh-CN"/>
        </w:rPr>
        <w:t>T</w:t>
      </w:r>
      <w:r w:rsidR="001A14D9" w:rsidRPr="00720243">
        <w:rPr>
          <w:b/>
          <w:bCs/>
          <w:i/>
          <w:iCs/>
          <w:color w:val="000000"/>
          <w:vertAlign w:val="subscript"/>
          <w:lang w:val="en-US" w:eastAsia="zh-CN"/>
        </w:rPr>
        <w:t>activate_basic</w:t>
      </w:r>
      <w:proofErr w:type="spellEnd"/>
      <w:r w:rsidR="001A14D9" w:rsidRPr="00720243">
        <w:rPr>
          <w:b/>
          <w:bCs/>
          <w:i/>
          <w:iCs/>
          <w:color w:val="000000"/>
          <w:vertAlign w:val="subscript"/>
          <w:lang w:val="en-US" w:eastAsia="zh-CN"/>
        </w:rPr>
        <w:t xml:space="preserve"> </w:t>
      </w:r>
      <w:r w:rsidR="001A14D9" w:rsidRPr="00720243">
        <w:rPr>
          <w:b/>
          <w:bCs/>
          <w:i/>
          <w:iCs/>
          <w:color w:val="000000"/>
          <w:lang w:val="en-US" w:eastAsia="zh-CN"/>
        </w:rPr>
        <w:t>+T</w:t>
      </w:r>
      <w:r w:rsidR="001A14D9" w:rsidRPr="00720243">
        <w:rPr>
          <w:b/>
          <w:bCs/>
          <w:i/>
          <w:iCs/>
          <w:color w:val="000000"/>
          <w:vertAlign w:val="subscript"/>
          <w:lang w:val="en-US" w:eastAsia="zh-CN"/>
        </w:rPr>
        <w:t>1</w:t>
      </w:r>
      <w:r w:rsidR="001A14D9" w:rsidRPr="00720243">
        <w:rPr>
          <w:b/>
          <w:bCs/>
          <w:i/>
          <w:iCs/>
          <w:color w:val="000000"/>
          <w:lang w:val="en-US" w:eastAsia="zh-CN"/>
        </w:rPr>
        <w:t xml:space="preserve">)/NR slot length until UE has obtained a valid TA command for the target PUCCH </w:t>
      </w:r>
      <w:proofErr w:type="spellStart"/>
      <w:r w:rsidR="001A14D9" w:rsidRPr="00720243">
        <w:rPr>
          <w:b/>
          <w:bCs/>
          <w:i/>
          <w:iCs/>
          <w:color w:val="000000"/>
          <w:lang w:val="en-US" w:eastAsia="zh-CN"/>
        </w:rPr>
        <w:t>SCell</w:t>
      </w:r>
      <w:proofErr w:type="spellEnd"/>
      <w:r w:rsidR="001A14D9" w:rsidRPr="00720243">
        <w:rPr>
          <w:b/>
          <w:bCs/>
          <w:i/>
          <w:iCs/>
          <w:color w:val="000000"/>
          <w:lang w:val="en-US" w:eastAsia="zh-CN"/>
        </w:rPr>
        <w:t xml:space="preserve"> being activated. </w:t>
      </w:r>
      <w:proofErr w:type="spellStart"/>
      <w:r w:rsidR="001A14D9" w:rsidRPr="00720243">
        <w:rPr>
          <w:b/>
          <w:bCs/>
          <w:i/>
          <w:iCs/>
          <w:color w:val="000000"/>
          <w:lang w:val="en-US" w:eastAsia="zh-CN"/>
        </w:rPr>
        <w:t>T</w:t>
      </w:r>
      <w:r w:rsidR="001A14D9" w:rsidRPr="00720243">
        <w:rPr>
          <w:b/>
          <w:bCs/>
          <w:i/>
          <w:iCs/>
          <w:color w:val="000000"/>
          <w:vertAlign w:val="subscript"/>
          <w:lang w:val="en-US" w:eastAsia="zh-CN"/>
        </w:rPr>
        <w:t>activate_basic</w:t>
      </w:r>
      <w:proofErr w:type="spellEnd"/>
      <w:r w:rsidR="001A14D9" w:rsidRPr="00720243">
        <w:rPr>
          <w:b/>
          <w:bCs/>
          <w:i/>
          <w:iCs/>
          <w:color w:val="000000"/>
          <w:vertAlign w:val="subscript"/>
          <w:lang w:val="en-US" w:eastAsia="zh-CN"/>
        </w:rPr>
        <w:t xml:space="preserve"> </w:t>
      </w:r>
      <w:r w:rsidR="001A14D9" w:rsidRPr="00720243">
        <w:rPr>
          <w:b/>
          <w:bCs/>
          <w:i/>
          <w:iCs/>
          <w:color w:val="000000"/>
          <w:lang w:val="en-US" w:eastAsia="zh-CN"/>
        </w:rPr>
        <w:t xml:space="preserve">is the normal </w:t>
      </w:r>
      <w:proofErr w:type="spellStart"/>
      <w:r w:rsidR="001A14D9" w:rsidRPr="00720243">
        <w:rPr>
          <w:b/>
          <w:bCs/>
          <w:i/>
          <w:iCs/>
          <w:color w:val="000000"/>
          <w:lang w:val="en-US" w:eastAsia="zh-CN"/>
        </w:rPr>
        <w:t>SCell</w:t>
      </w:r>
      <w:proofErr w:type="spellEnd"/>
      <w:r w:rsidR="001A14D9" w:rsidRPr="00720243">
        <w:rPr>
          <w:b/>
          <w:bCs/>
          <w:i/>
          <w:iCs/>
          <w:color w:val="000000"/>
          <w:lang w:val="en-US" w:eastAsia="zh-CN"/>
        </w:rPr>
        <w:t xml:space="preserve"> activation delay in TS38.133 section 8.3.2.</w:t>
      </w:r>
      <w:r w:rsidR="00016123" w:rsidRPr="00720243">
        <w:rPr>
          <w:b/>
          <w:bCs/>
          <w:i/>
          <w:iCs/>
          <w:color w:val="000000"/>
          <w:lang w:val="en-US" w:eastAsia="zh-CN"/>
        </w:rPr>
        <w:t xml:space="preserve"> slot n is the slot</w:t>
      </w:r>
      <w:r w:rsidR="00D834DE" w:rsidRPr="00720243">
        <w:rPr>
          <w:b/>
          <w:bCs/>
          <w:i/>
          <w:iCs/>
          <w:color w:val="000000"/>
          <w:lang w:val="en-US" w:eastAsia="zh-CN"/>
        </w:rPr>
        <w:t xml:space="preserve"> when</w:t>
      </w:r>
      <w:r w:rsidR="00016123" w:rsidRPr="00720243">
        <w:rPr>
          <w:b/>
          <w:bCs/>
          <w:i/>
          <w:iCs/>
          <w:color w:val="000000"/>
          <w:lang w:val="en-US" w:eastAsia="zh-CN"/>
        </w:rPr>
        <w:t xml:space="preserve"> UE received PUCCH </w:t>
      </w:r>
      <w:proofErr w:type="spellStart"/>
      <w:r w:rsidR="00016123" w:rsidRPr="00720243">
        <w:rPr>
          <w:b/>
          <w:bCs/>
          <w:i/>
          <w:iCs/>
          <w:color w:val="000000"/>
          <w:lang w:val="en-US" w:eastAsia="zh-CN"/>
        </w:rPr>
        <w:t>SCell</w:t>
      </w:r>
      <w:proofErr w:type="spellEnd"/>
      <w:r w:rsidR="00016123" w:rsidRPr="00720243">
        <w:rPr>
          <w:b/>
          <w:bCs/>
          <w:i/>
          <w:iCs/>
          <w:color w:val="000000"/>
          <w:lang w:val="en-US" w:eastAsia="zh-CN"/>
        </w:rPr>
        <w:t xml:space="preserve"> activation MAC </w:t>
      </w:r>
      <w:r w:rsidR="00D834DE" w:rsidRPr="00720243">
        <w:rPr>
          <w:b/>
          <w:bCs/>
          <w:i/>
          <w:iCs/>
          <w:color w:val="000000"/>
          <w:lang w:val="en-US" w:eastAsia="zh-CN"/>
        </w:rPr>
        <w:t>CE</w:t>
      </w:r>
      <w:r w:rsidR="00016123" w:rsidRPr="00720243">
        <w:rPr>
          <w:b/>
          <w:bCs/>
          <w:i/>
          <w:iCs/>
          <w:color w:val="000000"/>
          <w:lang w:val="en-US" w:eastAsia="zh-CN"/>
        </w:rPr>
        <w:t>.</w:t>
      </w:r>
    </w:p>
    <w:p w14:paraId="24C031D2" w14:textId="3E0E038E" w:rsidR="001A14D9" w:rsidRPr="00720243" w:rsidRDefault="001A14D9" w:rsidP="003C0024">
      <w:pPr>
        <w:jc w:val="both"/>
        <w:rPr>
          <w:color w:val="000000"/>
          <w:lang w:val="en-US" w:eastAsia="zh-CN"/>
        </w:rPr>
      </w:pPr>
      <w:r w:rsidRPr="00720243">
        <w:rPr>
          <w:color w:val="000000"/>
          <w:lang w:val="en-US" w:eastAsia="zh-CN"/>
        </w:rPr>
        <w:t>T</w:t>
      </w:r>
      <w:r w:rsidRPr="00720243">
        <w:rPr>
          <w:color w:val="000000"/>
          <w:vertAlign w:val="subscript"/>
          <w:lang w:val="en-US" w:eastAsia="zh-CN"/>
        </w:rPr>
        <w:t>3</w:t>
      </w:r>
      <w:r w:rsidRPr="00720243">
        <w:rPr>
          <w:color w:val="000000"/>
          <w:lang w:val="en-US" w:eastAsia="zh-CN"/>
        </w:rPr>
        <w:t xml:space="preserve"> in NR PUCCH </w:t>
      </w:r>
      <w:proofErr w:type="spellStart"/>
      <w:r w:rsidRPr="00720243">
        <w:rPr>
          <w:color w:val="000000"/>
          <w:lang w:val="en-US" w:eastAsia="zh-CN"/>
        </w:rPr>
        <w:t>SCell</w:t>
      </w:r>
      <w:proofErr w:type="spellEnd"/>
      <w:r w:rsidRPr="00720243">
        <w:rPr>
          <w:color w:val="000000"/>
          <w:lang w:val="en-US" w:eastAsia="zh-CN"/>
        </w:rPr>
        <w:t xml:space="preserve"> activation requirement is the delay for applying the received TA for uplink transmission on target PUCCH </w:t>
      </w:r>
      <w:proofErr w:type="spellStart"/>
      <w:r w:rsidRPr="00720243">
        <w:rPr>
          <w:color w:val="000000"/>
          <w:lang w:val="en-US" w:eastAsia="zh-CN"/>
        </w:rPr>
        <w:t>SCell</w:t>
      </w:r>
      <w:proofErr w:type="spellEnd"/>
      <w:r w:rsidRPr="00720243">
        <w:rPr>
          <w:color w:val="000000"/>
          <w:lang w:val="en-US" w:eastAsia="zh-CN"/>
        </w:rPr>
        <w:t xml:space="preserve"> being activated. Similar as in NR direct </w:t>
      </w:r>
      <w:proofErr w:type="spellStart"/>
      <w:r w:rsidRPr="00720243">
        <w:rPr>
          <w:color w:val="000000"/>
          <w:lang w:val="en-US" w:eastAsia="zh-CN"/>
        </w:rPr>
        <w:t>SCell</w:t>
      </w:r>
      <w:proofErr w:type="spellEnd"/>
      <w:r w:rsidRPr="00720243">
        <w:rPr>
          <w:color w:val="000000"/>
          <w:lang w:val="en-US" w:eastAsia="zh-CN"/>
        </w:rPr>
        <w:t xml:space="preserve"> activation at HO, T</w:t>
      </w:r>
      <w:r w:rsidRPr="00720243">
        <w:rPr>
          <w:color w:val="000000"/>
          <w:vertAlign w:val="subscript"/>
          <w:lang w:val="en-US" w:eastAsia="zh-CN"/>
        </w:rPr>
        <w:t>3</w:t>
      </w:r>
      <w:r w:rsidRPr="00720243">
        <w:rPr>
          <w:color w:val="000000"/>
          <w:lang w:val="en-US" w:eastAsia="zh-CN"/>
        </w:rPr>
        <w:t xml:space="preserve"> is greater than or equal to k+1 slot, where k is defined in clause 4.2 in TS 38.213</w:t>
      </w:r>
      <w:r w:rsidR="00016123" w:rsidRPr="00720243">
        <w:rPr>
          <w:color w:val="000000"/>
          <w:lang w:val="en-US" w:eastAsia="zh-CN"/>
        </w:rPr>
        <w:t>.</w:t>
      </w:r>
    </w:p>
    <w:p w14:paraId="4A24ABD7" w14:textId="70D9A59E" w:rsidR="00DA7549" w:rsidRPr="00720243" w:rsidRDefault="00016123" w:rsidP="00016123">
      <w:pPr>
        <w:jc w:val="both"/>
        <w:rPr>
          <w:b/>
          <w:bCs/>
          <w:i/>
          <w:iCs/>
          <w:color w:val="000000"/>
          <w:lang w:val="en-US" w:eastAsia="zh-CN"/>
        </w:rPr>
      </w:pPr>
      <w:r w:rsidRPr="00720243">
        <w:rPr>
          <w:b/>
          <w:bCs/>
          <w:i/>
          <w:iCs/>
          <w:color w:val="000000"/>
          <w:lang w:val="en-US" w:eastAsia="zh-CN"/>
        </w:rPr>
        <w:t xml:space="preserve">Proposal </w:t>
      </w:r>
      <w:r w:rsidR="00AB281E" w:rsidRPr="00720243">
        <w:rPr>
          <w:b/>
          <w:bCs/>
          <w:i/>
          <w:iCs/>
          <w:color w:val="000000"/>
          <w:lang w:val="en-US" w:eastAsia="zh-CN"/>
        </w:rPr>
        <w:t>1</w:t>
      </w:r>
      <w:r w:rsidR="00720243">
        <w:rPr>
          <w:b/>
          <w:bCs/>
          <w:i/>
          <w:iCs/>
          <w:color w:val="000000"/>
          <w:lang w:val="en-US" w:eastAsia="zh-CN"/>
        </w:rPr>
        <w:t>1</w:t>
      </w:r>
      <w:r w:rsidRPr="00720243">
        <w:rPr>
          <w:b/>
          <w:bCs/>
          <w:i/>
          <w:iCs/>
          <w:color w:val="000000"/>
          <w:lang w:val="en-US" w:eastAsia="zh-CN"/>
        </w:rPr>
        <w:t xml:space="preserve">: In NR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activation delay requirement with invalid TA, T</w:t>
      </w:r>
      <w:r w:rsidRPr="00720243">
        <w:rPr>
          <w:b/>
          <w:bCs/>
          <w:i/>
          <w:iCs/>
          <w:color w:val="000000"/>
          <w:vertAlign w:val="subscript"/>
          <w:lang w:val="en-US" w:eastAsia="zh-CN"/>
        </w:rPr>
        <w:t>3</w:t>
      </w:r>
      <w:r w:rsidRPr="00720243">
        <w:rPr>
          <w:b/>
          <w:bCs/>
          <w:i/>
          <w:iCs/>
          <w:color w:val="000000"/>
          <w:lang w:val="en-US" w:eastAsia="zh-CN"/>
        </w:rPr>
        <w:t xml:space="preserve"> is the delay for applying the received TA for uplink transmission on target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being activated</w:t>
      </w:r>
      <w:r w:rsidR="00D834DE" w:rsidRPr="00720243">
        <w:rPr>
          <w:b/>
          <w:bCs/>
          <w:i/>
          <w:iCs/>
          <w:color w:val="000000"/>
          <w:lang w:val="en-US" w:eastAsia="zh-CN"/>
        </w:rPr>
        <w:t>, and greater than or equal to k+1 slot, where k is defined in clause 4.2 in TS 38.213.</w:t>
      </w:r>
    </w:p>
    <w:p w14:paraId="57C816C6" w14:textId="6990ED92" w:rsidR="00691F11" w:rsidRDefault="00691F11" w:rsidP="00691F11">
      <w:pPr>
        <w:pStyle w:val="Heading1"/>
        <w:numPr>
          <w:ilvl w:val="0"/>
          <w:numId w:val="10"/>
        </w:numPr>
        <w:pBdr>
          <w:top w:val="single" w:sz="12" w:space="2" w:color="auto"/>
        </w:pBdr>
        <w:jc w:val="both"/>
        <w:rPr>
          <w:sz w:val="32"/>
        </w:rPr>
      </w:pPr>
      <w:r>
        <w:rPr>
          <w:sz w:val="32"/>
        </w:rPr>
        <w:t xml:space="preserve">Interruption requirement for PUCCH </w:t>
      </w:r>
      <w:proofErr w:type="spellStart"/>
      <w:r>
        <w:rPr>
          <w:sz w:val="32"/>
        </w:rPr>
        <w:t>SCell</w:t>
      </w:r>
      <w:proofErr w:type="spellEnd"/>
      <w:r>
        <w:rPr>
          <w:sz w:val="32"/>
        </w:rPr>
        <w:t xml:space="preserve"> activation/deactivation</w:t>
      </w:r>
    </w:p>
    <w:p w14:paraId="74FF6C74" w14:textId="3B195514" w:rsidR="007456C9" w:rsidRDefault="007456C9" w:rsidP="006E7539">
      <w:pPr>
        <w:rPr>
          <w:lang w:eastAsia="zh-CN"/>
        </w:rPr>
      </w:pPr>
      <w:r>
        <w:rPr>
          <w:lang w:eastAsia="zh-CN"/>
        </w:rPr>
        <w:t>In last meeting,</w:t>
      </w:r>
      <w:r w:rsidRPr="007456C9">
        <w:rPr>
          <w:lang w:eastAsia="zh-CN"/>
        </w:rPr>
        <w:t xml:space="preserve"> </w:t>
      </w:r>
      <w:r>
        <w:rPr>
          <w:lang w:eastAsia="zh-CN"/>
        </w:rPr>
        <w:t>the conclusions for interruption requirements are as below,</w:t>
      </w:r>
    </w:p>
    <w:tbl>
      <w:tblPr>
        <w:tblStyle w:val="TableGrid"/>
        <w:tblW w:w="0" w:type="auto"/>
        <w:tblLook w:val="04A0" w:firstRow="1" w:lastRow="0" w:firstColumn="1" w:lastColumn="0" w:noHBand="0" w:noVBand="1"/>
      </w:tblPr>
      <w:tblGrid>
        <w:gridCol w:w="9629"/>
      </w:tblGrid>
      <w:tr w:rsidR="007456C9" w14:paraId="5FB41414" w14:textId="77777777" w:rsidTr="007456C9">
        <w:tc>
          <w:tcPr>
            <w:tcW w:w="9629" w:type="dxa"/>
          </w:tcPr>
          <w:p w14:paraId="3CFC60D8" w14:textId="0846EBB1" w:rsidR="007456C9" w:rsidRPr="00CB612A" w:rsidRDefault="00CB612A" w:rsidP="00143EFC">
            <w:pPr>
              <w:numPr>
                <w:ilvl w:val="0"/>
                <w:numId w:val="20"/>
              </w:numPr>
              <w:spacing w:after="0"/>
              <w:rPr>
                <w:highlight w:val="yellow"/>
                <w:lang w:val="en-US" w:eastAsia="zh-CN"/>
              </w:rPr>
            </w:pPr>
            <w:r w:rsidRPr="00CB612A">
              <w:rPr>
                <w:b/>
                <w:bCs/>
                <w:highlight w:val="yellow"/>
                <w:u w:val="single"/>
                <w:lang w:eastAsia="zh-CN"/>
              </w:rPr>
              <w:t xml:space="preserve">Sub-topic 1-6 Interruption requirements for PUCCH </w:t>
            </w:r>
            <w:proofErr w:type="spellStart"/>
            <w:r w:rsidRPr="00CB612A">
              <w:rPr>
                <w:b/>
                <w:bCs/>
                <w:highlight w:val="yellow"/>
                <w:u w:val="single"/>
                <w:lang w:eastAsia="zh-CN"/>
              </w:rPr>
              <w:t>SCell</w:t>
            </w:r>
            <w:proofErr w:type="spellEnd"/>
            <w:r w:rsidRPr="00CB612A">
              <w:rPr>
                <w:b/>
                <w:bCs/>
                <w:highlight w:val="yellow"/>
                <w:u w:val="single"/>
                <w:lang w:eastAsia="zh-CN"/>
              </w:rPr>
              <w:t xml:space="preserve"> activation in </w:t>
            </w:r>
            <w:proofErr w:type="spellStart"/>
            <w:r w:rsidRPr="00CB612A">
              <w:rPr>
                <w:b/>
                <w:bCs/>
                <w:highlight w:val="yellow"/>
                <w:u w:val="single"/>
                <w:lang w:eastAsia="zh-CN"/>
              </w:rPr>
              <w:t>invalide</w:t>
            </w:r>
            <w:proofErr w:type="spellEnd"/>
            <w:r w:rsidRPr="00CB612A">
              <w:rPr>
                <w:b/>
                <w:bCs/>
                <w:highlight w:val="yellow"/>
                <w:u w:val="single"/>
                <w:lang w:eastAsia="zh-CN"/>
              </w:rPr>
              <w:t xml:space="preserve"> TA case</w:t>
            </w:r>
          </w:p>
          <w:p w14:paraId="36C0E644" w14:textId="77777777" w:rsidR="00CB612A" w:rsidRPr="00CB612A" w:rsidRDefault="00CB612A" w:rsidP="00143EFC">
            <w:pPr>
              <w:numPr>
                <w:ilvl w:val="1"/>
                <w:numId w:val="20"/>
              </w:numPr>
              <w:spacing w:after="0"/>
              <w:rPr>
                <w:lang w:val="en-US" w:eastAsia="zh-CN"/>
              </w:rPr>
            </w:pPr>
            <w:r w:rsidRPr="00CB612A">
              <w:rPr>
                <w:lang w:eastAsia="zh-CN"/>
              </w:rPr>
              <w:lastRenderedPageBreak/>
              <w:t>Option 1: (CATT, Ericsson, NEC, Nokia)</w:t>
            </w:r>
          </w:p>
          <w:p w14:paraId="214E97A5" w14:textId="77777777" w:rsidR="00CB612A" w:rsidRPr="00CB612A" w:rsidRDefault="00CB612A" w:rsidP="00143EFC">
            <w:pPr>
              <w:numPr>
                <w:ilvl w:val="2"/>
                <w:numId w:val="20"/>
              </w:numPr>
              <w:spacing w:after="0"/>
              <w:rPr>
                <w:lang w:val="en-US" w:eastAsia="zh-CN"/>
              </w:rPr>
            </w:pPr>
            <w:proofErr w:type="spellStart"/>
            <w:r w:rsidRPr="00CB612A">
              <w:rPr>
                <w:lang w:val="pl-PL" w:eastAsia="zh-CN"/>
              </w:rPr>
              <w:t>Reuse</w:t>
            </w:r>
            <w:proofErr w:type="spellEnd"/>
            <w:r w:rsidRPr="00CB612A">
              <w:rPr>
                <w:lang w:val="pl-PL" w:eastAsia="zh-CN"/>
              </w:rPr>
              <w:t xml:space="preserve"> the </w:t>
            </w:r>
            <w:proofErr w:type="spellStart"/>
            <w:r w:rsidRPr="00CB612A">
              <w:rPr>
                <w:lang w:val="pl-PL" w:eastAsia="zh-CN"/>
              </w:rPr>
              <w:t>interruption</w:t>
            </w:r>
            <w:proofErr w:type="spellEnd"/>
            <w:r w:rsidRPr="00CB612A">
              <w:rPr>
                <w:lang w:val="pl-PL" w:eastAsia="zh-CN"/>
              </w:rPr>
              <w:t xml:space="preserve"> </w:t>
            </w:r>
            <w:proofErr w:type="spellStart"/>
            <w:r w:rsidRPr="00CB612A">
              <w:rPr>
                <w:lang w:val="pl-PL" w:eastAsia="zh-CN"/>
              </w:rPr>
              <w:t>requirement</w:t>
            </w:r>
            <w:proofErr w:type="spellEnd"/>
            <w:r w:rsidRPr="00CB612A">
              <w:rPr>
                <w:lang w:val="pl-PL" w:eastAsia="zh-CN"/>
              </w:rPr>
              <w:t xml:space="preserve"> of </w:t>
            </w:r>
            <w:proofErr w:type="spellStart"/>
            <w:r w:rsidRPr="00CB612A">
              <w:rPr>
                <w:lang w:val="pl-PL" w:eastAsia="zh-CN"/>
              </w:rPr>
              <w:t>normal</w:t>
            </w:r>
            <w:proofErr w:type="spellEnd"/>
            <w:r w:rsidRPr="00CB612A">
              <w:rPr>
                <w:lang w:val="pl-PL" w:eastAsia="zh-CN"/>
              </w:rPr>
              <w:t xml:space="preserve"> </w:t>
            </w:r>
            <w:proofErr w:type="spellStart"/>
            <w:r w:rsidRPr="00CB612A">
              <w:rPr>
                <w:lang w:val="pl-PL" w:eastAsia="zh-CN"/>
              </w:rPr>
              <w:t>Scell</w:t>
            </w:r>
            <w:proofErr w:type="spellEnd"/>
            <w:r w:rsidRPr="00CB612A">
              <w:rPr>
                <w:lang w:val="pl-PL" w:eastAsia="zh-CN"/>
              </w:rPr>
              <w:t xml:space="preserve"> </w:t>
            </w:r>
            <w:proofErr w:type="spellStart"/>
            <w:r w:rsidRPr="00CB612A">
              <w:rPr>
                <w:lang w:val="pl-PL" w:eastAsia="zh-CN"/>
              </w:rPr>
              <w:t>activation</w:t>
            </w:r>
            <w:proofErr w:type="spellEnd"/>
          </w:p>
          <w:p w14:paraId="5F1C5FB8" w14:textId="77777777" w:rsidR="00CB612A" w:rsidRPr="00CB612A" w:rsidRDefault="00CB612A" w:rsidP="00143EFC">
            <w:pPr>
              <w:numPr>
                <w:ilvl w:val="1"/>
                <w:numId w:val="20"/>
              </w:numPr>
              <w:spacing w:after="0"/>
              <w:rPr>
                <w:lang w:val="en-US" w:eastAsia="zh-CN"/>
              </w:rPr>
            </w:pPr>
            <w:r w:rsidRPr="00CB612A">
              <w:rPr>
                <w:lang w:eastAsia="zh-CN"/>
              </w:rPr>
              <w:t>Option 2: (MTK, Apple, Qualcomm, OPPO)</w:t>
            </w:r>
          </w:p>
          <w:p w14:paraId="5E90FA52" w14:textId="77777777" w:rsidR="00CB612A" w:rsidRPr="00CB612A" w:rsidRDefault="00CB612A" w:rsidP="00143EFC">
            <w:pPr>
              <w:numPr>
                <w:ilvl w:val="2"/>
                <w:numId w:val="20"/>
              </w:numPr>
              <w:spacing w:after="0"/>
              <w:rPr>
                <w:lang w:val="en-US" w:eastAsia="zh-CN"/>
              </w:rPr>
            </w:pPr>
            <w:r w:rsidRPr="00CB612A">
              <w:rPr>
                <w:lang w:eastAsia="zh-CN"/>
              </w:rPr>
              <w:t xml:space="preserve">The interruption requirement shall include the existing requirement for </w:t>
            </w:r>
            <w:proofErr w:type="spellStart"/>
            <w:r w:rsidRPr="00CB612A">
              <w:rPr>
                <w:lang w:eastAsia="zh-CN"/>
              </w:rPr>
              <w:t>Scell</w:t>
            </w:r>
            <w:proofErr w:type="spellEnd"/>
            <w:r w:rsidRPr="00CB612A">
              <w:rPr>
                <w:lang w:eastAsia="zh-CN"/>
              </w:rPr>
              <w:t xml:space="preserve"> activation in Rel-15. </w:t>
            </w:r>
          </w:p>
          <w:p w14:paraId="751FCACD" w14:textId="31B8594F" w:rsidR="007456C9" w:rsidRPr="00CB612A" w:rsidRDefault="00CB612A" w:rsidP="00143EFC">
            <w:pPr>
              <w:numPr>
                <w:ilvl w:val="2"/>
                <w:numId w:val="20"/>
              </w:numPr>
              <w:spacing w:after="0"/>
              <w:rPr>
                <w:lang w:val="en-US" w:eastAsia="zh-CN"/>
              </w:rPr>
            </w:pPr>
            <w:r w:rsidRPr="00CB612A">
              <w:rPr>
                <w:lang w:val="en-US" w:eastAsia="zh-CN"/>
              </w:rPr>
              <w:t>I</w:t>
            </w:r>
            <w:proofErr w:type="spellStart"/>
            <w:r w:rsidRPr="00CB612A">
              <w:rPr>
                <w:lang w:eastAsia="zh-CN"/>
              </w:rPr>
              <w:t>ntroduce</w:t>
            </w:r>
            <w:proofErr w:type="spellEnd"/>
            <w:r w:rsidRPr="00CB612A">
              <w:rPr>
                <w:lang w:val="en-US" w:eastAsia="zh-CN"/>
              </w:rPr>
              <w:t xml:space="preserve"> additional</w:t>
            </w:r>
            <w:r w:rsidRPr="00CB612A">
              <w:rPr>
                <w:lang w:eastAsia="zh-CN"/>
              </w:rPr>
              <w:t xml:space="preserve"> interruption by PRACH transmission </w:t>
            </w:r>
            <w:r w:rsidRPr="00CB612A">
              <w:rPr>
                <w:lang w:val="en-US" w:eastAsia="zh-CN"/>
              </w:rPr>
              <w:t xml:space="preserve">when </w:t>
            </w:r>
            <w:r w:rsidRPr="00CB612A">
              <w:rPr>
                <w:lang w:eastAsia="zh-CN"/>
              </w:rPr>
              <w:t xml:space="preserve">target PUCCH </w:t>
            </w:r>
            <w:proofErr w:type="spellStart"/>
            <w:r w:rsidRPr="00CB612A">
              <w:rPr>
                <w:lang w:eastAsia="zh-CN"/>
              </w:rPr>
              <w:t>SCell</w:t>
            </w:r>
            <w:proofErr w:type="spellEnd"/>
            <w:r w:rsidRPr="00CB612A">
              <w:rPr>
                <w:lang w:eastAsia="zh-CN"/>
              </w:rPr>
              <w:t xml:space="preserve"> RACH has different SCS from </w:t>
            </w:r>
            <w:proofErr w:type="spellStart"/>
            <w:r w:rsidRPr="00CB612A">
              <w:rPr>
                <w:lang w:eastAsia="zh-CN"/>
              </w:rPr>
              <w:t>spCell</w:t>
            </w:r>
            <w:proofErr w:type="spellEnd"/>
            <w:r w:rsidRPr="00CB612A">
              <w:rPr>
                <w:lang w:eastAsia="zh-CN"/>
              </w:rPr>
              <w:t xml:space="preserve"> data/control channel and UE does not support </w:t>
            </w:r>
            <w:proofErr w:type="spellStart"/>
            <w:r w:rsidRPr="00CB612A">
              <w:rPr>
                <w:lang w:eastAsia="zh-CN"/>
              </w:rPr>
              <w:t>diffNumerologyAcrossPUCCH</w:t>
            </w:r>
            <w:proofErr w:type="spellEnd"/>
            <w:r w:rsidRPr="00CB612A">
              <w:rPr>
                <w:lang w:eastAsia="zh-CN"/>
              </w:rPr>
              <w:t>-Group.</w:t>
            </w:r>
          </w:p>
        </w:tc>
      </w:tr>
    </w:tbl>
    <w:p w14:paraId="55E1B36F" w14:textId="77777777" w:rsidR="007456C9" w:rsidRDefault="007456C9" w:rsidP="006E7539">
      <w:pPr>
        <w:rPr>
          <w:lang w:eastAsia="zh-CN"/>
        </w:rPr>
      </w:pPr>
    </w:p>
    <w:p w14:paraId="65DF6971" w14:textId="71AB429E" w:rsidR="00691F11" w:rsidRDefault="007456C9" w:rsidP="004D20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eastAsia="zh-CN"/>
        </w:rPr>
      </w:pPr>
      <w:r>
        <w:rPr>
          <w:lang w:eastAsia="zh-CN"/>
        </w:rPr>
        <w:t xml:space="preserve">In invalid TA case, the CFRA is used on target PUCCH </w:t>
      </w:r>
      <w:proofErr w:type="spellStart"/>
      <w:r>
        <w:rPr>
          <w:lang w:eastAsia="zh-CN"/>
        </w:rPr>
        <w:t>SCell</w:t>
      </w:r>
      <w:proofErr w:type="spellEnd"/>
      <w:r>
        <w:rPr>
          <w:lang w:eastAsia="zh-CN"/>
        </w:rPr>
        <w:t xml:space="preserve">, and if </w:t>
      </w:r>
      <w:proofErr w:type="spellStart"/>
      <w:r w:rsidR="004D20DC">
        <w:rPr>
          <w:lang w:eastAsia="zh-CN"/>
        </w:rPr>
        <w:t>SCell</w:t>
      </w:r>
      <w:proofErr w:type="spellEnd"/>
      <w:r w:rsidR="004D20DC">
        <w:rPr>
          <w:lang w:eastAsia="zh-CN"/>
        </w:rPr>
        <w:t xml:space="preserve"> </w:t>
      </w:r>
      <w:r>
        <w:rPr>
          <w:lang w:eastAsia="zh-CN"/>
        </w:rPr>
        <w:t>RACH has</w:t>
      </w:r>
      <w:r w:rsidR="004D20DC">
        <w:rPr>
          <w:lang w:eastAsia="zh-CN"/>
        </w:rPr>
        <w:t xml:space="preserve"> different SCS from the </w:t>
      </w:r>
      <w:proofErr w:type="spellStart"/>
      <w:r w:rsidR="004D20DC">
        <w:rPr>
          <w:lang w:eastAsia="zh-CN"/>
        </w:rPr>
        <w:t>PCell</w:t>
      </w:r>
      <w:proofErr w:type="spellEnd"/>
      <w:r w:rsidR="004D20DC">
        <w:rPr>
          <w:lang w:eastAsia="zh-CN"/>
        </w:rPr>
        <w:t xml:space="preserve"> data/control channel, the UE capability of </w:t>
      </w:r>
      <w:proofErr w:type="spellStart"/>
      <w:r w:rsidR="004D20DC" w:rsidRPr="004D20DC">
        <w:rPr>
          <w:i/>
          <w:iCs/>
          <w:lang w:eastAsia="zh-CN"/>
        </w:rPr>
        <w:t>diffNumerologyAcrossPUCCH</w:t>
      </w:r>
      <w:proofErr w:type="spellEnd"/>
      <w:r w:rsidR="004D20DC" w:rsidRPr="004D20DC">
        <w:rPr>
          <w:i/>
          <w:iCs/>
          <w:lang w:eastAsia="zh-CN"/>
        </w:rPr>
        <w:t>-Group</w:t>
      </w:r>
      <w:r w:rsidR="004D20DC">
        <w:rPr>
          <w:i/>
          <w:iCs/>
          <w:lang w:eastAsia="zh-CN"/>
        </w:rPr>
        <w:t xml:space="preserve"> </w:t>
      </w:r>
      <w:r w:rsidR="004D20DC">
        <w:rPr>
          <w:lang w:eastAsia="zh-CN"/>
        </w:rPr>
        <w:t>shall be considered. I</w:t>
      </w:r>
      <w:r w:rsidR="001F2177">
        <w:rPr>
          <w:lang w:eastAsia="zh-CN"/>
        </w:rPr>
        <w:t>n</w:t>
      </w:r>
      <w:r w:rsidR="004D20DC">
        <w:rPr>
          <w:lang w:eastAsia="zh-CN"/>
        </w:rPr>
        <w:t xml:space="preserve"> TS38.306, it defined that,</w:t>
      </w:r>
    </w:p>
    <w:p w14:paraId="16756302" w14:textId="30B4EA83" w:rsidR="004D20DC" w:rsidRDefault="004D20DC" w:rsidP="004D20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Helvetica" w:hAnsi="Helvetica" w:cs="Helvetica"/>
          <w:sz w:val="24"/>
          <w:szCs w:val="24"/>
          <w:lang w:val="en-US" w:eastAsia="zh-CN"/>
        </w:rPr>
      </w:pPr>
      <w:r>
        <w:rPr>
          <w:rFonts w:ascii="Helvetica" w:hAnsi="Helvetica" w:cs="Helvetica"/>
          <w:noProof/>
          <w:sz w:val="24"/>
          <w:szCs w:val="24"/>
          <w:lang w:val="en-US" w:eastAsia="zh-CN"/>
        </w:rPr>
        <w:drawing>
          <wp:inline distT="0" distB="0" distL="0" distR="0" wp14:anchorId="4A5CB3E6" wp14:editId="2D873B42">
            <wp:extent cx="6120765" cy="527414"/>
            <wp:effectExtent l="12700" t="12700" r="13335"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4" cstate="print">
                      <a:extLst>
                        <a:ext uri="{28A0092B-C50C-407E-A947-70E740481C1C}">
                          <a14:useLocalDpi xmlns:a14="http://schemas.microsoft.com/office/drawing/2010/main" val="0"/>
                        </a:ext>
                      </a:extLst>
                    </a:blip>
                    <a:srcRect t="8224"/>
                    <a:stretch/>
                  </pic:blipFill>
                  <pic:spPr bwMode="auto">
                    <a:xfrm>
                      <a:off x="0" y="0"/>
                      <a:ext cx="6120765" cy="52741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7955F76" w14:textId="59CD542D" w:rsidR="004D20DC" w:rsidRPr="004D20DC" w:rsidRDefault="004D20DC" w:rsidP="004D20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eastAsia="zh-CN"/>
        </w:rPr>
      </w:pPr>
      <w:r w:rsidRPr="004D20DC">
        <w:rPr>
          <w:lang w:eastAsia="zh-CN"/>
        </w:rPr>
        <w:t xml:space="preserve">The additional interruption shall be considered for PUCCH </w:t>
      </w:r>
      <w:proofErr w:type="spellStart"/>
      <w:r w:rsidRPr="004D20DC">
        <w:rPr>
          <w:lang w:eastAsia="zh-CN"/>
        </w:rPr>
        <w:t>SCell</w:t>
      </w:r>
      <w:proofErr w:type="spellEnd"/>
      <w:r w:rsidRPr="004D20DC">
        <w:rPr>
          <w:lang w:eastAsia="zh-CN"/>
        </w:rPr>
        <w:t xml:space="preserve"> activation</w:t>
      </w:r>
      <w:r>
        <w:rPr>
          <w:lang w:eastAsia="zh-CN"/>
        </w:rPr>
        <w:t xml:space="preserve"> with invalid TA, when target PUCCH </w:t>
      </w:r>
      <w:proofErr w:type="spellStart"/>
      <w:r>
        <w:rPr>
          <w:lang w:eastAsia="zh-CN"/>
        </w:rPr>
        <w:t>SCell</w:t>
      </w:r>
      <w:proofErr w:type="spellEnd"/>
      <w:r>
        <w:rPr>
          <w:lang w:eastAsia="zh-CN"/>
        </w:rPr>
        <w:t xml:space="preserve"> RACH has different SCS from </w:t>
      </w:r>
      <w:proofErr w:type="spellStart"/>
      <w:r>
        <w:rPr>
          <w:lang w:eastAsia="zh-CN"/>
        </w:rPr>
        <w:t>spCell</w:t>
      </w:r>
      <w:proofErr w:type="spellEnd"/>
      <w:r>
        <w:rPr>
          <w:lang w:eastAsia="zh-CN"/>
        </w:rPr>
        <w:t xml:space="preserve"> data/control channel and UE does not support </w:t>
      </w:r>
      <w:proofErr w:type="spellStart"/>
      <w:r w:rsidRPr="004D20DC">
        <w:rPr>
          <w:i/>
          <w:iCs/>
          <w:lang w:eastAsia="zh-CN"/>
        </w:rPr>
        <w:t>diffNumerologyAcrossPUCCH</w:t>
      </w:r>
      <w:proofErr w:type="spellEnd"/>
      <w:r w:rsidRPr="004D20DC">
        <w:rPr>
          <w:i/>
          <w:iCs/>
          <w:lang w:eastAsia="zh-CN"/>
        </w:rPr>
        <w:t>-Group</w:t>
      </w:r>
      <w:r>
        <w:rPr>
          <w:lang w:eastAsia="zh-CN"/>
        </w:rPr>
        <w:t>.</w:t>
      </w:r>
    </w:p>
    <w:p w14:paraId="59D95143" w14:textId="77777777" w:rsidR="004D20DC" w:rsidRPr="004D20DC" w:rsidRDefault="004D20DC" w:rsidP="004D20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Helvetica" w:hAnsi="Helvetica" w:cs="Helvetica"/>
          <w:sz w:val="24"/>
          <w:szCs w:val="24"/>
          <w:lang w:val="en-US" w:eastAsia="zh-CN"/>
        </w:rPr>
      </w:pPr>
    </w:p>
    <w:p w14:paraId="4BE719F5" w14:textId="12CA1158" w:rsidR="00A42E04" w:rsidRPr="00CB612A" w:rsidRDefault="00DA7549" w:rsidP="004D20DC">
      <w:pPr>
        <w:spacing w:after="0"/>
        <w:rPr>
          <w:b/>
          <w:bCs/>
          <w:i/>
          <w:iCs/>
          <w:lang w:eastAsia="zh-CN"/>
        </w:rPr>
      </w:pPr>
      <w:r w:rsidRPr="00CB612A">
        <w:rPr>
          <w:b/>
          <w:bCs/>
          <w:i/>
          <w:iCs/>
          <w:lang w:eastAsia="zh-CN"/>
        </w:rPr>
        <w:t xml:space="preserve">Proposal </w:t>
      </w:r>
      <w:r w:rsidR="00CB612A">
        <w:rPr>
          <w:b/>
          <w:bCs/>
          <w:i/>
          <w:iCs/>
          <w:lang w:eastAsia="zh-CN"/>
        </w:rPr>
        <w:t>12</w:t>
      </w:r>
      <w:r w:rsidRPr="00CB612A">
        <w:rPr>
          <w:b/>
          <w:bCs/>
          <w:i/>
          <w:iCs/>
          <w:lang w:eastAsia="zh-CN"/>
        </w:rPr>
        <w:t xml:space="preserve">: </w:t>
      </w:r>
      <w:r w:rsidR="004D20DC" w:rsidRPr="00CB612A">
        <w:rPr>
          <w:b/>
          <w:bCs/>
          <w:i/>
          <w:iCs/>
          <w:lang w:eastAsia="zh-CN"/>
        </w:rPr>
        <w:t xml:space="preserve">regarding interruption requirements for PUCCH </w:t>
      </w:r>
      <w:proofErr w:type="spellStart"/>
      <w:r w:rsidR="004D20DC" w:rsidRPr="00CB612A">
        <w:rPr>
          <w:b/>
          <w:bCs/>
          <w:i/>
          <w:iCs/>
          <w:lang w:eastAsia="zh-CN"/>
        </w:rPr>
        <w:t>Scell</w:t>
      </w:r>
      <w:proofErr w:type="spellEnd"/>
      <w:r w:rsidR="004D20DC" w:rsidRPr="00CB612A">
        <w:rPr>
          <w:b/>
          <w:bCs/>
          <w:i/>
          <w:iCs/>
          <w:lang w:eastAsia="zh-CN"/>
        </w:rPr>
        <w:t xml:space="preserve"> activation in invalid TA case:</w:t>
      </w:r>
    </w:p>
    <w:p w14:paraId="2EAC3A06" w14:textId="77777777" w:rsidR="004D20DC" w:rsidRPr="00CB612A" w:rsidRDefault="004D20DC" w:rsidP="00143EFC">
      <w:pPr>
        <w:pStyle w:val="ListParagraph"/>
        <w:numPr>
          <w:ilvl w:val="0"/>
          <w:numId w:val="19"/>
        </w:numPr>
        <w:spacing w:line="240" w:lineRule="auto"/>
        <w:ind w:firstLineChars="0"/>
        <w:rPr>
          <w:b/>
          <w:bCs/>
          <w:i/>
          <w:iCs/>
          <w:sz w:val="20"/>
          <w:szCs w:val="20"/>
          <w:lang w:eastAsia="zh-CN"/>
        </w:rPr>
      </w:pPr>
      <w:r w:rsidRPr="00CB612A">
        <w:rPr>
          <w:b/>
          <w:bCs/>
          <w:i/>
          <w:iCs/>
          <w:sz w:val="20"/>
          <w:szCs w:val="20"/>
          <w:lang w:eastAsia="zh-CN"/>
        </w:rPr>
        <w:t xml:space="preserve">The interruption requirement shall include the existing requirement for </w:t>
      </w:r>
      <w:proofErr w:type="spellStart"/>
      <w:r w:rsidRPr="00CB612A">
        <w:rPr>
          <w:b/>
          <w:bCs/>
          <w:i/>
          <w:iCs/>
          <w:sz w:val="20"/>
          <w:szCs w:val="20"/>
          <w:lang w:eastAsia="zh-CN"/>
        </w:rPr>
        <w:t>Scell</w:t>
      </w:r>
      <w:proofErr w:type="spellEnd"/>
      <w:r w:rsidRPr="00CB612A">
        <w:rPr>
          <w:b/>
          <w:bCs/>
          <w:i/>
          <w:iCs/>
          <w:sz w:val="20"/>
          <w:szCs w:val="20"/>
          <w:lang w:eastAsia="zh-CN"/>
        </w:rPr>
        <w:t xml:space="preserve"> activation in Rel-15. </w:t>
      </w:r>
    </w:p>
    <w:p w14:paraId="3367C560" w14:textId="4507534F" w:rsidR="004D20DC" w:rsidRPr="00CB612A" w:rsidRDefault="004D20DC" w:rsidP="00143EFC">
      <w:pPr>
        <w:pStyle w:val="ListParagraph"/>
        <w:numPr>
          <w:ilvl w:val="0"/>
          <w:numId w:val="19"/>
        </w:numPr>
        <w:spacing w:line="240" w:lineRule="auto"/>
        <w:ind w:firstLineChars="0"/>
        <w:rPr>
          <w:b/>
          <w:bCs/>
          <w:i/>
          <w:iCs/>
          <w:sz w:val="20"/>
          <w:szCs w:val="20"/>
          <w:lang w:eastAsia="zh-CN"/>
        </w:rPr>
      </w:pPr>
      <w:r w:rsidRPr="00CB612A">
        <w:rPr>
          <w:b/>
          <w:bCs/>
          <w:i/>
          <w:iCs/>
          <w:sz w:val="20"/>
          <w:szCs w:val="20"/>
          <w:lang w:val="en-US" w:eastAsia="zh-CN"/>
        </w:rPr>
        <w:t>I</w:t>
      </w:r>
      <w:proofErr w:type="spellStart"/>
      <w:r w:rsidRPr="00CB612A">
        <w:rPr>
          <w:b/>
          <w:bCs/>
          <w:i/>
          <w:iCs/>
          <w:sz w:val="20"/>
          <w:szCs w:val="20"/>
          <w:lang w:eastAsia="zh-CN"/>
        </w:rPr>
        <w:t>ntroduce</w:t>
      </w:r>
      <w:proofErr w:type="spellEnd"/>
      <w:r w:rsidRPr="00CB612A">
        <w:rPr>
          <w:b/>
          <w:bCs/>
          <w:i/>
          <w:iCs/>
          <w:sz w:val="20"/>
          <w:szCs w:val="20"/>
          <w:lang w:val="en-US" w:eastAsia="zh-CN"/>
        </w:rPr>
        <w:t xml:space="preserve"> additional</w:t>
      </w:r>
      <w:r w:rsidRPr="00CB612A">
        <w:rPr>
          <w:b/>
          <w:bCs/>
          <w:i/>
          <w:iCs/>
          <w:sz w:val="20"/>
          <w:szCs w:val="20"/>
          <w:lang w:eastAsia="zh-CN"/>
        </w:rPr>
        <w:t xml:space="preserve"> interruption by PRACH transmission </w:t>
      </w:r>
      <w:r w:rsidRPr="00CB612A">
        <w:rPr>
          <w:b/>
          <w:bCs/>
          <w:i/>
          <w:iCs/>
          <w:sz w:val="20"/>
          <w:szCs w:val="20"/>
          <w:lang w:val="en-US" w:eastAsia="zh-CN"/>
        </w:rPr>
        <w:t xml:space="preserve">when </w:t>
      </w:r>
      <w:r w:rsidRPr="00CB612A">
        <w:rPr>
          <w:b/>
          <w:bCs/>
          <w:i/>
          <w:iCs/>
          <w:sz w:val="20"/>
          <w:szCs w:val="20"/>
          <w:lang w:eastAsia="zh-CN"/>
        </w:rPr>
        <w:t xml:space="preserve">target PUCCH </w:t>
      </w:r>
      <w:proofErr w:type="spellStart"/>
      <w:r w:rsidRPr="00CB612A">
        <w:rPr>
          <w:b/>
          <w:bCs/>
          <w:i/>
          <w:iCs/>
          <w:sz w:val="20"/>
          <w:szCs w:val="20"/>
          <w:lang w:eastAsia="zh-CN"/>
        </w:rPr>
        <w:t>SCell</w:t>
      </w:r>
      <w:proofErr w:type="spellEnd"/>
      <w:r w:rsidRPr="00CB612A">
        <w:rPr>
          <w:b/>
          <w:bCs/>
          <w:i/>
          <w:iCs/>
          <w:sz w:val="20"/>
          <w:szCs w:val="20"/>
          <w:lang w:eastAsia="zh-CN"/>
        </w:rPr>
        <w:t xml:space="preserve"> RACH has different SCS from </w:t>
      </w:r>
      <w:proofErr w:type="spellStart"/>
      <w:r w:rsidRPr="00CB612A">
        <w:rPr>
          <w:b/>
          <w:bCs/>
          <w:i/>
          <w:iCs/>
          <w:sz w:val="20"/>
          <w:szCs w:val="20"/>
          <w:lang w:eastAsia="zh-CN"/>
        </w:rPr>
        <w:t>spCell</w:t>
      </w:r>
      <w:proofErr w:type="spellEnd"/>
      <w:r w:rsidRPr="00CB612A">
        <w:rPr>
          <w:b/>
          <w:bCs/>
          <w:i/>
          <w:iCs/>
          <w:sz w:val="20"/>
          <w:szCs w:val="20"/>
          <w:lang w:eastAsia="zh-CN"/>
        </w:rPr>
        <w:t xml:space="preserve"> data/control channel and UE does not support </w:t>
      </w:r>
      <w:proofErr w:type="spellStart"/>
      <w:r w:rsidRPr="00CB612A">
        <w:rPr>
          <w:b/>
          <w:bCs/>
          <w:i/>
          <w:iCs/>
          <w:sz w:val="20"/>
          <w:szCs w:val="20"/>
          <w:lang w:val="en-GB" w:eastAsia="zh-CN"/>
        </w:rPr>
        <w:t>diffNumerologyAcrossPUCCH</w:t>
      </w:r>
      <w:proofErr w:type="spellEnd"/>
      <w:r w:rsidRPr="00CB612A">
        <w:rPr>
          <w:b/>
          <w:bCs/>
          <w:i/>
          <w:iCs/>
          <w:sz w:val="20"/>
          <w:szCs w:val="20"/>
          <w:lang w:val="en-GB" w:eastAsia="zh-CN"/>
        </w:rPr>
        <w:t>-Group.</w:t>
      </w:r>
    </w:p>
    <w:p w14:paraId="08B44126" w14:textId="77777777" w:rsidR="00AB281E" w:rsidRPr="00AB281E" w:rsidRDefault="00AB281E" w:rsidP="00AB281E">
      <w:pPr>
        <w:pStyle w:val="Heading1"/>
        <w:numPr>
          <w:ilvl w:val="0"/>
          <w:numId w:val="10"/>
        </w:numPr>
        <w:pBdr>
          <w:top w:val="single" w:sz="12" w:space="2" w:color="auto"/>
        </w:pBdr>
        <w:jc w:val="both"/>
        <w:rPr>
          <w:sz w:val="32"/>
        </w:rPr>
      </w:pPr>
      <w:r w:rsidRPr="00AB281E">
        <w:rPr>
          <w:sz w:val="32"/>
        </w:rPr>
        <w:t xml:space="preserve">Applicability of PUCCH </w:t>
      </w:r>
      <w:proofErr w:type="spellStart"/>
      <w:r w:rsidRPr="00AB281E">
        <w:rPr>
          <w:sz w:val="32"/>
        </w:rPr>
        <w:t>Scell</w:t>
      </w:r>
      <w:proofErr w:type="spellEnd"/>
      <w:r w:rsidRPr="00AB281E">
        <w:rPr>
          <w:sz w:val="32"/>
        </w:rPr>
        <w:t xml:space="preserve"> activation requirements</w:t>
      </w:r>
    </w:p>
    <w:p w14:paraId="0633FC37" w14:textId="77777777" w:rsidR="00AB281E" w:rsidRDefault="00AB281E" w:rsidP="00AB281E">
      <w:pPr>
        <w:jc w:val="both"/>
        <w:rPr>
          <w:rFonts w:cs="v4.2.0"/>
          <w:lang w:val="en-US" w:eastAsia="zh-CN"/>
        </w:rPr>
      </w:pPr>
      <w:r>
        <w:rPr>
          <w:rFonts w:cs="v4.2.0"/>
          <w:lang w:val="en-US" w:eastAsia="zh-CN"/>
        </w:rPr>
        <w:t xml:space="preserve">Regarding the applicability of PUCCH </w:t>
      </w:r>
      <w:proofErr w:type="spellStart"/>
      <w:r>
        <w:rPr>
          <w:rFonts w:cs="v4.2.0"/>
          <w:lang w:val="en-US" w:eastAsia="zh-CN"/>
        </w:rPr>
        <w:t>SCell</w:t>
      </w:r>
      <w:proofErr w:type="spellEnd"/>
      <w:r>
        <w:rPr>
          <w:rFonts w:cs="v4.2.0"/>
          <w:lang w:val="en-US" w:eastAsia="zh-CN"/>
        </w:rPr>
        <w:t xml:space="preserve"> activation requirement, the LTE conditions could also be used as baseline, as duplicated as below,</w:t>
      </w:r>
    </w:p>
    <w:tbl>
      <w:tblPr>
        <w:tblStyle w:val="TableGrid"/>
        <w:tblW w:w="0" w:type="auto"/>
        <w:tblLook w:val="04A0" w:firstRow="1" w:lastRow="0" w:firstColumn="1" w:lastColumn="0" w:noHBand="0" w:noVBand="1"/>
      </w:tblPr>
      <w:tblGrid>
        <w:gridCol w:w="9629"/>
      </w:tblGrid>
      <w:tr w:rsidR="00AB281E" w14:paraId="39C3C63D" w14:textId="77777777" w:rsidTr="00850A09">
        <w:tc>
          <w:tcPr>
            <w:tcW w:w="9629" w:type="dxa"/>
          </w:tcPr>
          <w:p w14:paraId="135F804E" w14:textId="77777777" w:rsidR="00AB281E" w:rsidRDefault="00AB281E" w:rsidP="00850A09">
            <w:pPr>
              <w:jc w:val="both"/>
              <w:rPr>
                <w:rFonts w:ascii="Times" w:hAnsi="Times" w:cs="Times"/>
                <w:color w:val="000000"/>
                <w:lang w:val="en-US" w:eastAsia="zh-CN"/>
              </w:rPr>
            </w:pPr>
            <w:r>
              <w:rPr>
                <w:rFonts w:ascii="Times" w:hAnsi="Times" w:cs="Times"/>
                <w:color w:val="000000"/>
                <w:lang w:val="en-US" w:eastAsia="zh-CN"/>
              </w:rPr>
              <w:t>The above delay requirement (T</w:t>
            </w:r>
            <w:proofErr w:type="spellStart"/>
            <w:r>
              <w:rPr>
                <w:rFonts w:ascii="Times" w:hAnsi="Times" w:cs="Times"/>
                <w:color w:val="000000"/>
                <w:position w:val="-2"/>
                <w:sz w:val="12"/>
                <w:szCs w:val="12"/>
                <w:lang w:val="en-US" w:eastAsia="zh-CN"/>
              </w:rPr>
              <w:t>delay_PUCCH</w:t>
            </w:r>
            <w:proofErr w:type="spellEnd"/>
            <w:r>
              <w:rPr>
                <w:rFonts w:ascii="Times" w:hAnsi="Times" w:cs="Times"/>
                <w:color w:val="000000"/>
                <w:position w:val="-2"/>
                <w:sz w:val="12"/>
                <w:szCs w:val="12"/>
                <w:lang w:val="en-US" w:eastAsia="zh-CN"/>
              </w:rPr>
              <w:t xml:space="preserve"> </w:t>
            </w:r>
            <w:proofErr w:type="spellStart"/>
            <w:r>
              <w:rPr>
                <w:rFonts w:ascii="Times" w:hAnsi="Times" w:cs="Times"/>
                <w:color w:val="000000"/>
                <w:position w:val="-2"/>
                <w:sz w:val="12"/>
                <w:szCs w:val="12"/>
                <w:lang w:val="en-US" w:eastAsia="zh-CN"/>
              </w:rPr>
              <w:t>SCell</w:t>
            </w:r>
            <w:proofErr w:type="spellEnd"/>
            <w:r>
              <w:rPr>
                <w:rFonts w:ascii="Times" w:hAnsi="Times" w:cs="Times"/>
                <w:color w:val="000000"/>
                <w:lang w:val="en-US" w:eastAsia="zh-CN"/>
              </w:rPr>
              <w:t>) shall apply provided that:</w:t>
            </w:r>
          </w:p>
          <w:p w14:paraId="51C9FE43" w14:textId="77777777" w:rsidR="00AB281E" w:rsidRDefault="00AB281E" w:rsidP="00850A0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284"/>
              <w:textAlignment w:val="auto"/>
              <w:rPr>
                <w:rFonts w:ascii="Times" w:hAnsi="Times" w:cs="Times"/>
                <w:color w:val="000000"/>
                <w:lang w:val="en-US" w:eastAsia="zh-CN"/>
              </w:rPr>
            </w:pPr>
            <w:r>
              <w:rPr>
                <w:rFonts w:ascii="Times" w:hAnsi="Times" w:cs="Times"/>
                <w:color w:val="000000"/>
                <w:lang w:val="en-US" w:eastAsia="zh-CN"/>
              </w:rPr>
              <w:t xml:space="preserve">- The UE has received a PDCCH order to initiate RA procedure on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within T</w:t>
            </w:r>
            <w:proofErr w:type="spellStart"/>
            <w:r>
              <w:rPr>
                <w:rFonts w:ascii="Times" w:hAnsi="Times" w:cs="Times"/>
                <w:color w:val="000000"/>
                <w:position w:val="-2"/>
                <w:sz w:val="12"/>
                <w:szCs w:val="12"/>
                <w:lang w:val="en-US" w:eastAsia="zh-CN"/>
              </w:rPr>
              <w:t>activate_basic</w:t>
            </w:r>
            <w:proofErr w:type="spellEnd"/>
            <w:r>
              <w:rPr>
                <w:rFonts w:ascii="Times" w:hAnsi="Times" w:cs="Times"/>
                <w:color w:val="000000"/>
                <w:position w:val="-2"/>
                <w:sz w:val="12"/>
                <w:szCs w:val="12"/>
                <w:lang w:val="en-US" w:eastAsia="zh-CN"/>
              </w:rPr>
              <w:t xml:space="preserve"> </w:t>
            </w:r>
            <w:r>
              <w:rPr>
                <w:rFonts w:ascii="Times" w:hAnsi="Times" w:cs="Times"/>
                <w:color w:val="000000"/>
                <w:lang w:val="en-US" w:eastAsia="zh-CN"/>
              </w:rPr>
              <w:t xml:space="preserve">otherwise additional delay to activate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expected; and</w:t>
            </w:r>
          </w:p>
          <w:p w14:paraId="4D2C2695" w14:textId="77777777" w:rsidR="00AB281E" w:rsidRDefault="00AB281E" w:rsidP="00850A0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284"/>
              <w:textAlignment w:val="auto"/>
              <w:rPr>
                <w:rFonts w:ascii="Times" w:hAnsi="Times" w:cs="Times"/>
                <w:color w:val="000000"/>
                <w:lang w:val="en-US" w:eastAsia="zh-CN"/>
              </w:rPr>
            </w:pPr>
            <w:r>
              <w:rPr>
                <w:rFonts w:ascii="Times" w:hAnsi="Times" w:cs="Times"/>
                <w:color w:val="000000"/>
                <w:lang w:val="en-US" w:eastAsia="zh-CN"/>
              </w:rPr>
              <w:t xml:space="preserve">- The RA on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not interrupted by the RA on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otherwise additional delay to activate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expected; and</w:t>
            </w:r>
          </w:p>
          <w:p w14:paraId="31D0FE97" w14:textId="77777777" w:rsidR="00AB281E" w:rsidRPr="002B5A86" w:rsidRDefault="00AB281E" w:rsidP="00850A09">
            <w:pPr>
              <w:ind w:left="284"/>
              <w:jc w:val="both"/>
              <w:rPr>
                <w:rFonts w:ascii="Times" w:hAnsi="Times" w:cs="Times"/>
                <w:color w:val="000000"/>
                <w:lang w:val="en-US" w:eastAsia="zh-CN"/>
              </w:rPr>
            </w:pPr>
            <w:r>
              <w:rPr>
                <w:rFonts w:ascii="Times" w:hAnsi="Times" w:cs="Times"/>
                <w:color w:val="000000"/>
                <w:lang w:val="en-US" w:eastAsia="zh-CN"/>
              </w:rPr>
              <w:t xml:space="preserve">- No SRS </w:t>
            </w:r>
            <w:proofErr w:type="gramStart"/>
            <w:r>
              <w:rPr>
                <w:rFonts w:ascii="Times" w:hAnsi="Times" w:cs="Times"/>
                <w:color w:val="000000"/>
                <w:lang w:val="en-US" w:eastAsia="zh-CN"/>
              </w:rPr>
              <w:t>carrier based</w:t>
            </w:r>
            <w:proofErr w:type="gramEnd"/>
            <w:r>
              <w:rPr>
                <w:rFonts w:ascii="Times" w:hAnsi="Times" w:cs="Times"/>
                <w:color w:val="000000"/>
                <w:lang w:val="en-US" w:eastAsia="zh-CN"/>
              </w:rPr>
              <w:t xml:space="preserve"> switching occurs during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procedure otherwise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delay (T</w:t>
            </w:r>
            <w:proofErr w:type="spellStart"/>
            <w:r>
              <w:rPr>
                <w:rFonts w:ascii="Times" w:hAnsi="Times" w:cs="Times"/>
                <w:color w:val="000000"/>
                <w:position w:val="-2"/>
                <w:sz w:val="12"/>
                <w:szCs w:val="12"/>
                <w:lang w:val="en-US" w:eastAsia="zh-CN"/>
              </w:rPr>
              <w:t>delay_PUCCH</w:t>
            </w:r>
            <w:proofErr w:type="spellEnd"/>
            <w:r>
              <w:rPr>
                <w:rFonts w:ascii="Times" w:hAnsi="Times" w:cs="Times"/>
                <w:color w:val="000000"/>
                <w:position w:val="-2"/>
                <w:sz w:val="12"/>
                <w:szCs w:val="12"/>
                <w:lang w:val="en-US" w:eastAsia="zh-CN"/>
              </w:rPr>
              <w:t xml:space="preserve"> </w:t>
            </w:r>
            <w:proofErr w:type="spellStart"/>
            <w:r>
              <w:rPr>
                <w:rFonts w:ascii="Times" w:hAnsi="Times" w:cs="Times"/>
                <w:color w:val="000000"/>
                <w:position w:val="-2"/>
                <w:sz w:val="12"/>
                <w:szCs w:val="12"/>
                <w:lang w:val="en-US" w:eastAsia="zh-CN"/>
              </w:rPr>
              <w:t>SCell</w:t>
            </w:r>
            <w:proofErr w:type="spellEnd"/>
            <w:r>
              <w:rPr>
                <w:rFonts w:ascii="Times" w:hAnsi="Times" w:cs="Times"/>
                <w:color w:val="000000"/>
                <w:lang w:val="en-US" w:eastAsia="zh-CN"/>
              </w:rPr>
              <w:t>) can be extended.</w:t>
            </w:r>
          </w:p>
        </w:tc>
      </w:tr>
    </w:tbl>
    <w:p w14:paraId="2698F4C5" w14:textId="77777777" w:rsidR="00AB281E" w:rsidRDefault="00AB281E" w:rsidP="00AB281E">
      <w:pPr>
        <w:jc w:val="both"/>
        <w:rPr>
          <w:rFonts w:ascii="Times" w:hAnsi="Times" w:cs="Times"/>
          <w:color w:val="000000"/>
          <w:lang w:val="en-US" w:eastAsia="zh-CN"/>
        </w:rPr>
      </w:pPr>
      <w:r>
        <w:rPr>
          <w:rFonts w:cs="v4.2.0"/>
          <w:lang w:val="en-US" w:eastAsia="zh-CN"/>
        </w:rPr>
        <w:t xml:space="preserve">In NR PUCCH </w:t>
      </w:r>
      <w:proofErr w:type="spellStart"/>
      <w:r>
        <w:rPr>
          <w:rFonts w:cs="v4.2.0"/>
          <w:lang w:val="en-US" w:eastAsia="zh-CN"/>
        </w:rPr>
        <w:t>SCell</w:t>
      </w:r>
      <w:proofErr w:type="spellEnd"/>
      <w:r>
        <w:rPr>
          <w:rFonts w:cs="v4.2.0"/>
          <w:lang w:val="en-US" w:eastAsia="zh-CN"/>
        </w:rPr>
        <w:t xml:space="preserve"> activation requirement, it’s also necessary to assume that UE </w:t>
      </w:r>
      <w:r>
        <w:rPr>
          <w:rFonts w:ascii="Times" w:hAnsi="Times" w:cs="Times"/>
          <w:color w:val="000000"/>
          <w:lang w:val="en-US" w:eastAsia="zh-CN"/>
        </w:rPr>
        <w:t xml:space="preserve">has received a PDCCH order to initiate RA procedure on the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within T</w:t>
      </w:r>
      <w:proofErr w:type="spellStart"/>
      <w:r>
        <w:rPr>
          <w:rFonts w:ascii="Times" w:hAnsi="Times" w:cs="Times"/>
          <w:color w:val="000000"/>
          <w:position w:val="-2"/>
          <w:sz w:val="12"/>
          <w:szCs w:val="12"/>
          <w:lang w:val="en-US" w:eastAsia="zh-CN"/>
        </w:rPr>
        <w:t>activate_basic</w:t>
      </w:r>
      <w:proofErr w:type="spellEnd"/>
      <w:r>
        <w:rPr>
          <w:rFonts w:ascii="Times" w:hAnsi="Times" w:cs="Times"/>
          <w:color w:val="000000"/>
          <w:position w:val="-2"/>
          <w:sz w:val="12"/>
          <w:szCs w:val="12"/>
          <w:lang w:val="en-US" w:eastAsia="zh-CN"/>
        </w:rPr>
        <w:t xml:space="preserve"> </w:t>
      </w:r>
      <w:r>
        <w:rPr>
          <w:rFonts w:ascii="Times" w:hAnsi="Times" w:cs="Times"/>
          <w:color w:val="000000"/>
          <w:lang w:val="en-US" w:eastAsia="zh-CN"/>
        </w:rPr>
        <w:t xml:space="preserve">otherwise additional delay to activate the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expected. </w:t>
      </w:r>
    </w:p>
    <w:p w14:paraId="54F2DE8A" w14:textId="77777777" w:rsidR="00AB281E" w:rsidRDefault="00AB281E" w:rsidP="00AB281E">
      <w:pPr>
        <w:jc w:val="both"/>
        <w:rPr>
          <w:rFonts w:ascii="Times" w:hAnsi="Times" w:cs="Times"/>
          <w:color w:val="000000"/>
          <w:lang w:val="en-US" w:eastAsia="zh-CN"/>
        </w:rPr>
      </w:pPr>
      <w:r>
        <w:rPr>
          <w:rFonts w:ascii="Times" w:hAnsi="Times" w:cs="Times"/>
          <w:color w:val="000000"/>
          <w:lang w:val="en-US" w:eastAsia="zh-CN"/>
        </w:rPr>
        <w:t xml:space="preserve">In LTE applicability requirement, the RA colliding between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and target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would also delay the completion of PUCCH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activation, however, dual RACH on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and </w:t>
      </w:r>
      <w:proofErr w:type="spellStart"/>
      <w:r>
        <w:rPr>
          <w:rFonts w:ascii="Times" w:hAnsi="Times" w:cs="Times"/>
          <w:color w:val="000000"/>
          <w:lang w:val="en-US" w:eastAsia="zh-CN"/>
        </w:rPr>
        <w:t>SCell</w:t>
      </w:r>
      <w:proofErr w:type="spellEnd"/>
      <w:r>
        <w:rPr>
          <w:rFonts w:ascii="Times" w:hAnsi="Times" w:cs="Times"/>
          <w:color w:val="000000"/>
          <w:lang w:val="en-US" w:eastAsia="zh-CN"/>
        </w:rPr>
        <w:t xml:space="preserve"> is not an issue to NR anymore with help of RAN1 power allocation design, and it’s also reflected in the NR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addition requirement in TS38.133 section 8.9.2.</w:t>
      </w:r>
    </w:p>
    <w:p w14:paraId="04503E16" w14:textId="77777777" w:rsidR="00AB281E" w:rsidRPr="002B5A86" w:rsidRDefault="00AB281E" w:rsidP="00AB28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ascii="Times" w:hAnsi="Times" w:cs="Times"/>
          <w:color w:val="000000"/>
          <w:lang w:val="en-US" w:eastAsia="zh-CN"/>
        </w:rPr>
      </w:pPr>
      <w:r w:rsidRPr="002B5A86">
        <w:rPr>
          <w:rFonts w:ascii="Times" w:hAnsi="Times" w:cs="Times"/>
          <w:color w:val="000000"/>
          <w:lang w:val="en-US" w:eastAsia="zh-CN"/>
        </w:rPr>
        <w:t xml:space="preserve">In LTE spec, only the possible interruption from SRS </w:t>
      </w:r>
      <w:proofErr w:type="gramStart"/>
      <w:r w:rsidRPr="002B5A86">
        <w:rPr>
          <w:rFonts w:ascii="Times" w:hAnsi="Times" w:cs="Times"/>
          <w:color w:val="000000"/>
          <w:lang w:val="en-US" w:eastAsia="zh-CN"/>
        </w:rPr>
        <w:t>carrier based</w:t>
      </w:r>
      <w:proofErr w:type="gramEnd"/>
      <w:r w:rsidRPr="002B5A86">
        <w:rPr>
          <w:rFonts w:ascii="Times" w:hAnsi="Times" w:cs="Times"/>
          <w:color w:val="000000"/>
          <w:lang w:val="en-US" w:eastAsia="zh-CN"/>
        </w:rPr>
        <w:t xml:space="preserve"> switching is considered to extend the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activation delay, however, in NR there are many factors that can cause interruption to the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activation, e.g. SRS carrier switching, BWP switching, CGI reading with autonomous gap, and etc. The target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could be NR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in EN-DC, or in standalone NR carrier aggregation, or in NE-DC, or in NR-DC, and the interruption causes for different NR operation mode is summarized as,</w:t>
      </w:r>
    </w:p>
    <w:p w14:paraId="156A7F54" w14:textId="77777777" w:rsidR="00AB281E" w:rsidRPr="002B5A86" w:rsidRDefault="00AB281E" w:rsidP="00AB28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ascii="Times" w:hAnsi="Times" w:cs="Times"/>
          <w:color w:val="000000"/>
          <w:lang w:val="en-US" w:eastAsia="zh-CN"/>
        </w:rPr>
      </w:pPr>
    </w:p>
    <w:p w14:paraId="31A368DF" w14:textId="77777777" w:rsidR="00AB281E" w:rsidRPr="002B5A86" w:rsidRDefault="00AB281E" w:rsidP="00AB281E">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50" w:firstLineChars="0"/>
        <w:jc w:val="both"/>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causes of interruption in EN-DC </w:t>
      </w:r>
      <w:proofErr w:type="gramStart"/>
      <w:r w:rsidRPr="002B5A86">
        <w:rPr>
          <w:rFonts w:ascii="Times" w:hAnsi="Times" w:cs="Times"/>
          <w:color w:val="000000"/>
          <w:sz w:val="20"/>
          <w:szCs w:val="20"/>
          <w:lang w:val="en-US" w:eastAsia="zh-CN"/>
        </w:rPr>
        <w:t>is</w:t>
      </w:r>
      <w:proofErr w:type="gramEnd"/>
      <w:r w:rsidRPr="002B5A86">
        <w:rPr>
          <w:rFonts w:ascii="Times" w:hAnsi="Times" w:cs="Times"/>
          <w:color w:val="000000"/>
          <w:sz w:val="20"/>
          <w:szCs w:val="20"/>
          <w:lang w:val="en-US" w:eastAsia="zh-CN"/>
        </w:rPr>
        <w:t xml:space="preserve"> specified in TS38.133 section 8.2.1.1.</w:t>
      </w:r>
    </w:p>
    <w:p w14:paraId="64FB050E" w14:textId="77777777" w:rsidR="00AB281E" w:rsidRPr="002B5A86" w:rsidRDefault="00AB281E" w:rsidP="00AB281E">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50" w:firstLineChars="0"/>
        <w:jc w:val="both"/>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causes of interruption in NR SA </w:t>
      </w:r>
      <w:proofErr w:type="gramStart"/>
      <w:r w:rsidRPr="002B5A86">
        <w:rPr>
          <w:rFonts w:ascii="Times" w:hAnsi="Times" w:cs="Times"/>
          <w:color w:val="000000"/>
          <w:sz w:val="20"/>
          <w:szCs w:val="20"/>
          <w:lang w:val="en-US" w:eastAsia="zh-CN"/>
        </w:rPr>
        <w:t>is</w:t>
      </w:r>
      <w:proofErr w:type="gramEnd"/>
      <w:r w:rsidRPr="002B5A86">
        <w:rPr>
          <w:rFonts w:ascii="Times" w:hAnsi="Times" w:cs="Times"/>
          <w:color w:val="000000"/>
          <w:sz w:val="20"/>
          <w:szCs w:val="20"/>
          <w:lang w:val="en-US" w:eastAsia="zh-CN"/>
        </w:rPr>
        <w:t xml:space="preserve"> specified in TS38.133 section 8.2.2.1.</w:t>
      </w:r>
    </w:p>
    <w:p w14:paraId="0CFDE652" w14:textId="77777777" w:rsidR="00AB281E" w:rsidRPr="002B5A86" w:rsidRDefault="00AB281E" w:rsidP="00AB281E">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50" w:firstLineChars="0"/>
        <w:jc w:val="both"/>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causes of interruption in NE-DC </w:t>
      </w:r>
      <w:proofErr w:type="gramStart"/>
      <w:r w:rsidRPr="002B5A86">
        <w:rPr>
          <w:rFonts w:ascii="Times" w:hAnsi="Times" w:cs="Times"/>
          <w:color w:val="000000"/>
          <w:sz w:val="20"/>
          <w:szCs w:val="20"/>
          <w:lang w:val="en-US" w:eastAsia="zh-CN"/>
        </w:rPr>
        <w:t>is</w:t>
      </w:r>
      <w:proofErr w:type="gramEnd"/>
      <w:r w:rsidRPr="002B5A86">
        <w:rPr>
          <w:rFonts w:ascii="Times" w:hAnsi="Times" w:cs="Times"/>
          <w:color w:val="000000"/>
          <w:sz w:val="20"/>
          <w:szCs w:val="20"/>
          <w:lang w:val="en-US" w:eastAsia="zh-CN"/>
        </w:rPr>
        <w:t xml:space="preserve"> specified in TS38.133 section 8.2.3.1.</w:t>
      </w:r>
    </w:p>
    <w:p w14:paraId="0379916A" w14:textId="77777777" w:rsidR="00AB281E" w:rsidRPr="002B5A86" w:rsidRDefault="00AB281E" w:rsidP="00AB281E">
      <w:pPr>
        <w:pStyle w:val="ListParagraph"/>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450" w:firstLineChars="0"/>
        <w:jc w:val="both"/>
        <w:rPr>
          <w:rFonts w:ascii="Times" w:hAnsi="Times" w:cs="Times"/>
          <w:color w:val="000000"/>
          <w:sz w:val="20"/>
          <w:szCs w:val="20"/>
          <w:lang w:val="en-US" w:eastAsia="zh-CN"/>
        </w:rPr>
      </w:pPr>
      <w:r w:rsidRPr="002B5A86">
        <w:rPr>
          <w:rFonts w:ascii="Times" w:hAnsi="Times" w:cs="Times"/>
          <w:color w:val="000000"/>
          <w:sz w:val="20"/>
          <w:szCs w:val="20"/>
          <w:lang w:val="en-US" w:eastAsia="zh-CN"/>
        </w:rPr>
        <w:t xml:space="preserve">The causes of interruption in NR-DC </w:t>
      </w:r>
      <w:proofErr w:type="gramStart"/>
      <w:r w:rsidRPr="002B5A86">
        <w:rPr>
          <w:rFonts w:ascii="Times" w:hAnsi="Times" w:cs="Times"/>
          <w:color w:val="000000"/>
          <w:sz w:val="20"/>
          <w:szCs w:val="20"/>
          <w:lang w:val="en-US" w:eastAsia="zh-CN"/>
        </w:rPr>
        <w:t>is</w:t>
      </w:r>
      <w:proofErr w:type="gramEnd"/>
      <w:r w:rsidRPr="002B5A86">
        <w:rPr>
          <w:rFonts w:ascii="Times" w:hAnsi="Times" w:cs="Times"/>
          <w:color w:val="000000"/>
          <w:sz w:val="20"/>
          <w:szCs w:val="20"/>
          <w:lang w:val="en-US" w:eastAsia="zh-CN"/>
        </w:rPr>
        <w:t xml:space="preserve"> specified in TS38.133 section 8.2.4.1.</w:t>
      </w:r>
    </w:p>
    <w:p w14:paraId="69CC36C5" w14:textId="77777777" w:rsidR="00AB281E" w:rsidRPr="002B5A86" w:rsidRDefault="00AB281E" w:rsidP="00AB28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Times" w:hAnsi="Times" w:cs="Times"/>
          <w:color w:val="000000"/>
          <w:lang w:val="en-US" w:eastAsia="zh-CN"/>
        </w:rPr>
      </w:pPr>
      <w:r w:rsidRPr="002B5A86">
        <w:rPr>
          <w:rFonts w:ascii="Times" w:hAnsi="Times" w:cs="Times"/>
          <w:color w:val="000000"/>
          <w:lang w:val="en-US" w:eastAsia="zh-CN"/>
        </w:rPr>
        <w:t xml:space="preserve">In addition, for a UE which does not support per-FR measurement gap, interruptions to the </w:t>
      </w:r>
      <w:proofErr w:type="spellStart"/>
      <w:r w:rsidRPr="002B5A86">
        <w:rPr>
          <w:rFonts w:ascii="Times" w:hAnsi="Times" w:cs="Times"/>
          <w:color w:val="000000"/>
          <w:lang w:val="en-US" w:eastAsia="zh-CN"/>
        </w:rPr>
        <w:t>PCell</w:t>
      </w:r>
      <w:proofErr w:type="spellEnd"/>
      <w:r w:rsidRPr="002B5A86">
        <w:rPr>
          <w:rFonts w:ascii="Times" w:hAnsi="Times" w:cs="Times"/>
          <w:color w:val="000000"/>
          <w:lang w:val="en-US" w:eastAsia="zh-CN"/>
        </w:rPr>
        <w:t xml:space="preserve"> and activated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may be caused by </w:t>
      </w:r>
      <w:proofErr w:type="spellStart"/>
      <w:r w:rsidRPr="002B5A86">
        <w:rPr>
          <w:rFonts w:ascii="Times" w:hAnsi="Times" w:cs="Times"/>
          <w:color w:val="000000"/>
          <w:lang w:val="en-US" w:eastAsia="zh-CN"/>
        </w:rPr>
        <w:t>SCells</w:t>
      </w:r>
      <w:proofErr w:type="spellEnd"/>
      <w:r w:rsidRPr="002B5A86">
        <w:rPr>
          <w:rFonts w:ascii="Times" w:hAnsi="Times" w:cs="Times"/>
          <w:color w:val="000000"/>
          <w:lang w:val="en-US" w:eastAsia="zh-CN"/>
        </w:rPr>
        <w:t xml:space="preserve"> on any frequency range. For a UE which supports per-FR gaps, interruptions to </w:t>
      </w:r>
      <w:proofErr w:type="spellStart"/>
      <w:r w:rsidRPr="002B5A86">
        <w:rPr>
          <w:rFonts w:ascii="Times" w:hAnsi="Times" w:cs="Times"/>
          <w:color w:val="000000"/>
          <w:lang w:val="en-US" w:eastAsia="zh-CN"/>
        </w:rPr>
        <w:t>PCell</w:t>
      </w:r>
      <w:proofErr w:type="spellEnd"/>
      <w:r w:rsidRPr="002B5A86">
        <w:rPr>
          <w:rFonts w:ascii="Times" w:hAnsi="Times" w:cs="Times"/>
          <w:color w:val="000000"/>
          <w:lang w:val="en-US" w:eastAsia="zh-CN"/>
        </w:rPr>
        <w:t xml:space="preserve"> and activated </w:t>
      </w:r>
      <w:proofErr w:type="spellStart"/>
      <w:r w:rsidRPr="002B5A86">
        <w:rPr>
          <w:rFonts w:ascii="Times" w:hAnsi="Times" w:cs="Times"/>
          <w:color w:val="000000"/>
          <w:lang w:val="en-US" w:eastAsia="zh-CN"/>
        </w:rPr>
        <w:lastRenderedPageBreak/>
        <w:t>SCell</w:t>
      </w:r>
      <w:proofErr w:type="spellEnd"/>
      <w:r w:rsidRPr="002B5A86">
        <w:rPr>
          <w:rFonts w:ascii="Times" w:hAnsi="Times" w:cs="Times"/>
          <w:color w:val="000000"/>
          <w:lang w:val="en-US" w:eastAsia="zh-CN"/>
        </w:rPr>
        <w:t xml:space="preserve"> may be caused by </w:t>
      </w:r>
      <w:proofErr w:type="spellStart"/>
      <w:r w:rsidRPr="002B5A86">
        <w:rPr>
          <w:rFonts w:ascii="Times" w:hAnsi="Times" w:cs="Times"/>
          <w:color w:val="000000"/>
          <w:lang w:val="en-US" w:eastAsia="zh-CN"/>
        </w:rPr>
        <w:t>SCells</w:t>
      </w:r>
      <w:proofErr w:type="spellEnd"/>
      <w:r w:rsidRPr="002B5A86">
        <w:rPr>
          <w:rFonts w:ascii="Times" w:hAnsi="Times" w:cs="Times"/>
          <w:color w:val="000000"/>
          <w:lang w:val="en-US" w:eastAsia="zh-CN"/>
        </w:rPr>
        <w:t xml:space="preserve"> on the same frequency range as the victim cell. Here, if UE can support per-FR MG, interruptions from the same FR may extend the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activation delay; otherwise</w:t>
      </w:r>
      <w:r>
        <w:rPr>
          <w:rFonts w:ascii="Times" w:hAnsi="Times" w:cs="Times"/>
          <w:color w:val="000000"/>
          <w:lang w:val="en-US" w:eastAsia="zh-CN"/>
        </w:rPr>
        <w:t>,</w:t>
      </w:r>
      <w:r w:rsidRPr="002B5A86">
        <w:rPr>
          <w:rFonts w:ascii="Times" w:hAnsi="Times" w:cs="Times"/>
          <w:color w:val="000000"/>
          <w:lang w:val="en-US" w:eastAsia="zh-CN"/>
        </w:rPr>
        <w:t xml:space="preserve"> if UE cannot support per-FR MG, all interruption may extend the PUCCH </w:t>
      </w:r>
      <w:proofErr w:type="spellStart"/>
      <w:r w:rsidRPr="002B5A86">
        <w:rPr>
          <w:rFonts w:ascii="Times" w:hAnsi="Times" w:cs="Times"/>
          <w:color w:val="000000"/>
          <w:lang w:val="en-US" w:eastAsia="zh-CN"/>
        </w:rPr>
        <w:t>SCell</w:t>
      </w:r>
      <w:proofErr w:type="spellEnd"/>
      <w:r w:rsidRPr="002B5A86">
        <w:rPr>
          <w:rFonts w:ascii="Times" w:hAnsi="Times" w:cs="Times"/>
          <w:color w:val="000000"/>
          <w:lang w:val="en-US" w:eastAsia="zh-CN"/>
        </w:rPr>
        <w:t xml:space="preserve"> activation delay. So</w:t>
      </w:r>
      <w:r>
        <w:rPr>
          <w:rFonts w:ascii="Times" w:hAnsi="Times" w:cs="Times"/>
          <w:color w:val="000000"/>
          <w:lang w:val="en-US" w:eastAsia="zh-CN"/>
        </w:rPr>
        <w:t>,</w:t>
      </w:r>
      <w:r w:rsidRPr="002B5A86">
        <w:rPr>
          <w:rFonts w:ascii="Times" w:hAnsi="Times" w:cs="Times"/>
          <w:color w:val="000000"/>
          <w:lang w:val="en-US" w:eastAsia="zh-CN"/>
        </w:rPr>
        <w:t xml:space="preserve"> we propose that,</w:t>
      </w:r>
    </w:p>
    <w:p w14:paraId="5A5E044C" w14:textId="1744277A" w:rsidR="00AB281E" w:rsidRPr="00CB612A" w:rsidRDefault="00AB281E" w:rsidP="00AB281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b/>
          <w:bCs/>
          <w:i/>
          <w:iCs/>
          <w:color w:val="000000"/>
          <w:lang w:val="en-US" w:eastAsia="zh-CN"/>
        </w:rPr>
      </w:pPr>
      <w:r w:rsidRPr="00CB612A">
        <w:rPr>
          <w:b/>
          <w:bCs/>
          <w:i/>
          <w:iCs/>
          <w:color w:val="000000"/>
          <w:lang w:val="en-US" w:eastAsia="zh-CN"/>
        </w:rPr>
        <w:t xml:space="preserve">Proposal </w:t>
      </w:r>
      <w:r w:rsidR="00CB612A">
        <w:rPr>
          <w:b/>
          <w:bCs/>
          <w:i/>
          <w:iCs/>
          <w:color w:val="000000"/>
          <w:lang w:val="en-US" w:eastAsia="zh-CN"/>
        </w:rPr>
        <w:t>13</w:t>
      </w:r>
      <w:r w:rsidRPr="00CB612A">
        <w:rPr>
          <w:b/>
          <w:bCs/>
          <w:i/>
          <w:iCs/>
          <w:color w:val="000000"/>
          <w:lang w:val="en-US" w:eastAsia="zh-CN"/>
        </w:rPr>
        <w:t>:</w:t>
      </w:r>
      <w:r w:rsidRPr="00CB612A">
        <w:rPr>
          <w:color w:val="000000"/>
          <w:lang w:val="en-US" w:eastAsia="zh-CN"/>
        </w:rPr>
        <w:t xml:space="preserve"> </w:t>
      </w:r>
      <w:r w:rsidRPr="00CB612A">
        <w:rPr>
          <w:b/>
          <w:bCs/>
          <w:i/>
          <w:iCs/>
          <w:color w:val="000000"/>
          <w:lang w:val="en-US" w:eastAsia="zh-CN"/>
        </w:rPr>
        <w:t xml:space="preserve">The PUCCH </w:t>
      </w:r>
      <w:proofErr w:type="spellStart"/>
      <w:r w:rsidRPr="00CB612A">
        <w:rPr>
          <w:b/>
          <w:bCs/>
          <w:i/>
          <w:iCs/>
          <w:color w:val="000000"/>
          <w:lang w:val="en-US" w:eastAsia="zh-CN"/>
        </w:rPr>
        <w:t>SCell</w:t>
      </w:r>
      <w:proofErr w:type="spellEnd"/>
      <w:r w:rsidRPr="00CB612A">
        <w:rPr>
          <w:b/>
          <w:bCs/>
          <w:i/>
          <w:iCs/>
          <w:color w:val="000000"/>
          <w:lang w:val="en-US" w:eastAsia="zh-CN"/>
        </w:rPr>
        <w:t xml:space="preserve"> activation delay requirement shall apply provided that,</w:t>
      </w:r>
    </w:p>
    <w:p w14:paraId="63D7C48E" w14:textId="77777777" w:rsidR="00AB281E" w:rsidRPr="00CB612A" w:rsidRDefault="00AB281E" w:rsidP="00AB281E">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b/>
          <w:bCs/>
          <w:i/>
          <w:iCs/>
          <w:color w:val="000000"/>
          <w:sz w:val="20"/>
          <w:szCs w:val="20"/>
          <w:lang w:val="en-US" w:eastAsia="zh-CN"/>
        </w:rPr>
      </w:pPr>
      <w:r w:rsidRPr="00CB612A">
        <w:rPr>
          <w:b/>
          <w:bCs/>
          <w:i/>
          <w:iCs/>
          <w:color w:val="000000"/>
          <w:sz w:val="20"/>
          <w:szCs w:val="20"/>
          <w:lang w:val="en-US" w:eastAsia="zh-CN"/>
        </w:rPr>
        <w:t xml:space="preserve">The UE has received a PDCCH order to initiate RA procedure on the PUCCH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within T</w:t>
      </w:r>
      <w:proofErr w:type="spellStart"/>
      <w:r w:rsidRPr="00CB612A">
        <w:rPr>
          <w:b/>
          <w:bCs/>
          <w:i/>
          <w:iCs/>
          <w:color w:val="000000"/>
          <w:position w:val="-2"/>
          <w:sz w:val="20"/>
          <w:szCs w:val="20"/>
          <w:lang w:val="en-US" w:eastAsia="zh-CN"/>
        </w:rPr>
        <w:t>activate_basic</w:t>
      </w:r>
      <w:proofErr w:type="spellEnd"/>
      <w:r w:rsidRPr="00CB612A">
        <w:rPr>
          <w:b/>
          <w:bCs/>
          <w:i/>
          <w:iCs/>
          <w:color w:val="000000"/>
          <w:position w:val="-2"/>
          <w:sz w:val="20"/>
          <w:szCs w:val="20"/>
          <w:lang w:val="en-US" w:eastAsia="zh-CN"/>
        </w:rPr>
        <w:t xml:space="preserve"> </w:t>
      </w:r>
      <w:r w:rsidRPr="00CB612A">
        <w:rPr>
          <w:b/>
          <w:bCs/>
          <w:i/>
          <w:iCs/>
          <w:color w:val="000000"/>
          <w:sz w:val="20"/>
          <w:szCs w:val="20"/>
          <w:lang w:val="en-US" w:eastAsia="zh-CN"/>
        </w:rPr>
        <w:t xml:space="preserve">otherwise additional delay to activate the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is expected; and</w:t>
      </w:r>
    </w:p>
    <w:p w14:paraId="679C5978" w14:textId="77777777" w:rsidR="00AB281E" w:rsidRPr="00CB612A" w:rsidRDefault="00AB281E" w:rsidP="00AB281E">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b/>
          <w:bCs/>
          <w:i/>
          <w:iCs/>
          <w:color w:val="000000"/>
          <w:sz w:val="20"/>
          <w:szCs w:val="20"/>
          <w:lang w:val="en-US" w:eastAsia="zh-CN"/>
        </w:rPr>
      </w:pPr>
      <w:r w:rsidRPr="00CB612A">
        <w:rPr>
          <w:b/>
          <w:bCs/>
          <w:i/>
          <w:iCs/>
          <w:color w:val="000000"/>
          <w:sz w:val="20"/>
          <w:szCs w:val="20"/>
          <w:lang w:val="en-US" w:eastAsia="zh-CN"/>
        </w:rPr>
        <w:t xml:space="preserve">No interruption occurs in same FR as the target PUCCH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during the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activation procedure if UE supports per-FR MG, otherwise the PUCCH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activation delay can be extended, and</w:t>
      </w:r>
    </w:p>
    <w:p w14:paraId="74214148" w14:textId="77777777" w:rsidR="00AB281E" w:rsidRPr="00CB612A" w:rsidRDefault="00AB281E" w:rsidP="00AB281E">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b/>
          <w:bCs/>
          <w:i/>
          <w:iCs/>
          <w:color w:val="000000"/>
          <w:sz w:val="20"/>
          <w:szCs w:val="20"/>
          <w:lang w:val="en-US" w:eastAsia="zh-CN"/>
        </w:rPr>
      </w:pPr>
      <w:r w:rsidRPr="00CB612A">
        <w:rPr>
          <w:b/>
          <w:bCs/>
          <w:i/>
          <w:iCs/>
          <w:color w:val="000000"/>
          <w:sz w:val="20"/>
          <w:szCs w:val="20"/>
          <w:lang w:val="en-US" w:eastAsia="zh-CN"/>
        </w:rPr>
        <w:t xml:space="preserve">No interruption occurs during the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activation procedure if UE does not support per-FR MG, otherwise the PUCCH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activation delay can be extended.</w:t>
      </w:r>
    </w:p>
    <w:p w14:paraId="63888DC9" w14:textId="03C95B28" w:rsidR="00AB281E" w:rsidRPr="00CB612A" w:rsidRDefault="00AB281E" w:rsidP="004D20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bCs/>
          <w:i/>
          <w:iCs/>
          <w:color w:val="000000"/>
          <w:lang w:val="en-US" w:eastAsia="zh-CN"/>
        </w:rPr>
      </w:pPr>
      <w:r w:rsidRPr="00CB612A">
        <w:rPr>
          <w:b/>
          <w:bCs/>
          <w:i/>
          <w:iCs/>
          <w:color w:val="000000"/>
          <w:lang w:val="en-US" w:eastAsia="zh-CN"/>
        </w:rPr>
        <w:t>The above interruption is caused by factor defined in TS38.133 section 8.2.1.1 for EN-DC, in TS38.133 section 8.2.2.1 for NR SA, in TS38.133 section 8.2.3.1 for NE-DC and</w:t>
      </w:r>
      <w:r w:rsidRPr="00CB612A">
        <w:t xml:space="preserve"> </w:t>
      </w:r>
      <w:r w:rsidRPr="00CB612A">
        <w:rPr>
          <w:b/>
          <w:bCs/>
          <w:i/>
          <w:iCs/>
          <w:color w:val="000000"/>
          <w:lang w:val="en-US" w:eastAsia="zh-CN"/>
        </w:rPr>
        <w:t>in TS38.133 section 8.2.4.1 for NR-DC.</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0B53C6B1" w14:textId="77777777" w:rsidR="00D45A59" w:rsidRDefault="00D45A59" w:rsidP="00D45A59">
      <w:pPr>
        <w:jc w:val="both"/>
        <w:rPr>
          <w:lang w:val="en-US" w:eastAsia="zh-CN"/>
        </w:rPr>
      </w:pPr>
      <w:r>
        <w:rPr>
          <w:lang w:val="en-US" w:eastAsia="zh-CN"/>
        </w:rPr>
        <w:t xml:space="preserve">In this contribution we discuss the preliminary RRM requirements for </w:t>
      </w:r>
      <w:r w:rsidRPr="00FD0E62">
        <w:rPr>
          <w:color w:val="000000"/>
          <w:lang w:val="en-US" w:eastAsia="zh-CN"/>
        </w:rPr>
        <w:t xml:space="preserve">PUCCH </w:t>
      </w:r>
      <w:proofErr w:type="spellStart"/>
      <w:r w:rsidRPr="00FD0E62">
        <w:rPr>
          <w:color w:val="000000"/>
          <w:lang w:val="en-US" w:eastAsia="zh-CN"/>
        </w:rPr>
        <w:t>SCell</w:t>
      </w:r>
      <w:proofErr w:type="spellEnd"/>
      <w:r w:rsidRPr="00FD0E62">
        <w:rPr>
          <w:color w:val="000000"/>
          <w:lang w:val="en-US" w:eastAsia="zh-CN"/>
        </w:rPr>
        <w:t xml:space="preserve"> activation/deactivation</w:t>
      </w:r>
      <w:r>
        <w:rPr>
          <w:color w:val="000000"/>
          <w:lang w:val="en-US" w:eastAsia="zh-CN"/>
        </w:rPr>
        <w:t>, including valid TA and invalid TA cases</w:t>
      </w:r>
      <w:r>
        <w:rPr>
          <w:lang w:val="en-US" w:eastAsia="zh-CN"/>
        </w:rPr>
        <w:t>.</w:t>
      </w:r>
    </w:p>
    <w:p w14:paraId="0C0DBB46" w14:textId="77777777" w:rsidR="005850C9" w:rsidRPr="00D5661C" w:rsidRDefault="005850C9" w:rsidP="005850C9">
      <w:pPr>
        <w:jc w:val="both"/>
        <w:rPr>
          <w:b/>
          <w:bCs/>
          <w:i/>
          <w:iCs/>
          <w:lang w:eastAsia="zh-CN"/>
        </w:rPr>
      </w:pPr>
      <w:r w:rsidRPr="009C3CC5">
        <w:rPr>
          <w:b/>
          <w:bCs/>
          <w:i/>
          <w:iCs/>
          <w:lang w:val="en-US" w:eastAsia="zh-CN"/>
        </w:rPr>
        <w:t xml:space="preserve">Proposal 1: </w:t>
      </w:r>
      <w:r>
        <w:rPr>
          <w:b/>
          <w:bCs/>
          <w:i/>
          <w:iCs/>
          <w:lang w:val="en-US" w:eastAsia="zh-CN"/>
        </w:rPr>
        <w:t>T</w:t>
      </w:r>
      <w:r w:rsidRPr="00D5661C">
        <w:rPr>
          <w:b/>
          <w:bCs/>
          <w:i/>
          <w:iCs/>
          <w:lang w:eastAsia="zh-CN"/>
        </w:rPr>
        <w:t xml:space="preserve">he ending point of PUCCH </w:t>
      </w:r>
      <w:proofErr w:type="spellStart"/>
      <w:r w:rsidRPr="00D5661C">
        <w:rPr>
          <w:b/>
          <w:bCs/>
          <w:i/>
          <w:iCs/>
          <w:lang w:eastAsia="zh-CN"/>
        </w:rPr>
        <w:t>SCell</w:t>
      </w:r>
      <w:proofErr w:type="spellEnd"/>
      <w:r w:rsidRPr="00D5661C">
        <w:rPr>
          <w:b/>
          <w:bCs/>
          <w:i/>
          <w:iCs/>
          <w:lang w:eastAsia="zh-CN"/>
        </w:rPr>
        <w:t xml:space="preserve"> activation should be the point when UE transmit valid CSI report on target PUCCH </w:t>
      </w:r>
      <w:proofErr w:type="spellStart"/>
      <w:r w:rsidRPr="00D5661C">
        <w:rPr>
          <w:b/>
          <w:bCs/>
          <w:i/>
          <w:iCs/>
          <w:lang w:eastAsia="zh-CN"/>
        </w:rPr>
        <w:t>SCell</w:t>
      </w:r>
      <w:proofErr w:type="spellEnd"/>
      <w:r>
        <w:rPr>
          <w:b/>
          <w:bCs/>
          <w:i/>
          <w:iCs/>
          <w:lang w:eastAsia="zh-CN"/>
        </w:rPr>
        <w:t>, for both valid TA and invalid TA cases.</w:t>
      </w:r>
    </w:p>
    <w:p w14:paraId="6BB2F8E4" w14:textId="77777777" w:rsidR="005850C9" w:rsidRPr="003A43F2" w:rsidRDefault="005850C9" w:rsidP="005850C9">
      <w:pPr>
        <w:jc w:val="both"/>
        <w:rPr>
          <w:b/>
          <w:bCs/>
          <w:i/>
          <w:iCs/>
          <w:lang w:val="en-US" w:eastAsia="zh-CN"/>
        </w:rPr>
      </w:pPr>
      <w:r w:rsidRPr="003A43F2">
        <w:rPr>
          <w:b/>
          <w:bCs/>
          <w:i/>
          <w:iCs/>
          <w:lang w:val="en-US" w:eastAsia="zh-CN"/>
        </w:rPr>
        <w:t xml:space="preserve">Proposal </w:t>
      </w:r>
      <w:r>
        <w:rPr>
          <w:b/>
          <w:bCs/>
          <w:i/>
          <w:iCs/>
          <w:lang w:val="en-US" w:eastAsia="zh-CN"/>
        </w:rPr>
        <w:t>2</w:t>
      </w:r>
      <w:r w:rsidRPr="003A43F2">
        <w:rPr>
          <w:b/>
          <w:bCs/>
          <w:i/>
          <w:iCs/>
          <w:lang w:val="en-US" w:eastAsia="zh-CN"/>
        </w:rPr>
        <w:t xml:space="preserve">: discuss if RAN4 could have </w:t>
      </w:r>
      <w:r>
        <w:rPr>
          <w:b/>
          <w:bCs/>
          <w:i/>
          <w:iCs/>
          <w:lang w:val="en-US" w:eastAsia="zh-CN"/>
        </w:rPr>
        <w:t>conclusion</w:t>
      </w:r>
      <w:r w:rsidRPr="003A43F2">
        <w:rPr>
          <w:b/>
          <w:bCs/>
          <w:i/>
          <w:iCs/>
          <w:lang w:val="en-US" w:eastAsia="zh-CN"/>
        </w:rPr>
        <w:t xml:space="preserve"> on how to indicate beam information of PUCCH </w:t>
      </w:r>
      <w:proofErr w:type="spellStart"/>
      <w:r w:rsidRPr="003A43F2">
        <w:rPr>
          <w:b/>
          <w:bCs/>
          <w:i/>
          <w:iCs/>
          <w:lang w:val="en-US" w:eastAsia="zh-CN"/>
        </w:rPr>
        <w:t>SCell</w:t>
      </w:r>
      <w:proofErr w:type="spellEnd"/>
      <w:r w:rsidRPr="003A43F2">
        <w:rPr>
          <w:b/>
          <w:bCs/>
          <w:i/>
          <w:iCs/>
          <w:lang w:val="en-US" w:eastAsia="zh-CN"/>
        </w:rPr>
        <w:t xml:space="preserve"> to network during PUCCH </w:t>
      </w:r>
      <w:proofErr w:type="spellStart"/>
      <w:r w:rsidRPr="003A43F2">
        <w:rPr>
          <w:b/>
          <w:bCs/>
          <w:i/>
          <w:iCs/>
          <w:lang w:val="en-US" w:eastAsia="zh-CN"/>
        </w:rPr>
        <w:t>SCell</w:t>
      </w:r>
      <w:proofErr w:type="spellEnd"/>
      <w:r w:rsidRPr="003A43F2">
        <w:rPr>
          <w:b/>
          <w:bCs/>
          <w:i/>
          <w:iCs/>
          <w:lang w:val="en-US" w:eastAsia="zh-CN"/>
        </w:rPr>
        <w:t xml:space="preserve"> activation, following alternative solutions are considered:</w:t>
      </w:r>
    </w:p>
    <w:p w14:paraId="4C032CDA" w14:textId="77777777" w:rsidR="005850C9" w:rsidRPr="003A43F2" w:rsidRDefault="005850C9" w:rsidP="005850C9">
      <w:pPr>
        <w:pStyle w:val="ListParagraph"/>
        <w:numPr>
          <w:ilvl w:val="2"/>
          <w:numId w:val="13"/>
        </w:numPr>
        <w:ind w:firstLineChars="0"/>
        <w:rPr>
          <w:rFonts w:eastAsia="MS Mincho"/>
          <w:b/>
          <w:bCs/>
          <w:i/>
          <w:iCs/>
          <w:snapToGrid/>
          <w:sz w:val="20"/>
          <w:szCs w:val="20"/>
          <w:lang w:val="en-US" w:eastAsia="zh-CN"/>
        </w:rPr>
      </w:pPr>
      <w:r w:rsidRPr="003A43F2">
        <w:rPr>
          <w:rFonts w:eastAsia="MS Mincho"/>
          <w:b/>
          <w:bCs/>
          <w:i/>
          <w:iCs/>
          <w:snapToGrid/>
          <w:sz w:val="20"/>
          <w:szCs w:val="20"/>
          <w:lang w:val="en-US" w:eastAsia="zh-CN"/>
        </w:rPr>
        <w:t xml:space="preserve">Alt 1: using L3 measurement report of PUCCH </w:t>
      </w:r>
      <w:proofErr w:type="spellStart"/>
      <w:r w:rsidRPr="003A43F2">
        <w:rPr>
          <w:rFonts w:eastAsia="MS Mincho"/>
          <w:b/>
          <w:bCs/>
          <w:i/>
          <w:iCs/>
          <w:snapToGrid/>
          <w:sz w:val="20"/>
          <w:szCs w:val="20"/>
          <w:lang w:val="en-US" w:eastAsia="zh-CN"/>
        </w:rPr>
        <w:t>SCell</w:t>
      </w:r>
      <w:proofErr w:type="spellEnd"/>
      <w:r w:rsidRPr="003A43F2">
        <w:rPr>
          <w:rFonts w:eastAsia="MS Mincho"/>
          <w:b/>
          <w:bCs/>
          <w:i/>
          <w:iCs/>
          <w:snapToGrid/>
          <w:sz w:val="20"/>
          <w:szCs w:val="20"/>
          <w:lang w:val="en-US" w:eastAsia="zh-CN"/>
        </w:rPr>
        <w:t xml:space="preserve"> via </w:t>
      </w:r>
      <w:proofErr w:type="spellStart"/>
      <w:r w:rsidRPr="003A43F2">
        <w:rPr>
          <w:rFonts w:eastAsia="MS Mincho"/>
          <w:b/>
          <w:bCs/>
          <w:i/>
          <w:iCs/>
          <w:snapToGrid/>
          <w:sz w:val="20"/>
          <w:szCs w:val="20"/>
          <w:lang w:val="en-US" w:eastAsia="zh-CN"/>
        </w:rPr>
        <w:t>SpCell</w:t>
      </w:r>
      <w:proofErr w:type="spellEnd"/>
      <w:r w:rsidRPr="003A43F2">
        <w:rPr>
          <w:rFonts w:eastAsia="MS Mincho"/>
          <w:b/>
          <w:bCs/>
          <w:i/>
          <w:iCs/>
          <w:snapToGrid/>
          <w:sz w:val="20"/>
          <w:szCs w:val="20"/>
          <w:lang w:val="en-US" w:eastAsia="zh-CN"/>
        </w:rPr>
        <w:t xml:space="preserve"> PUSCH</w:t>
      </w:r>
    </w:p>
    <w:p w14:paraId="30DC81EF" w14:textId="77777777" w:rsidR="005850C9" w:rsidRPr="005D5D00" w:rsidRDefault="005850C9" w:rsidP="005850C9">
      <w:pPr>
        <w:numPr>
          <w:ilvl w:val="2"/>
          <w:numId w:val="13"/>
        </w:numPr>
        <w:jc w:val="both"/>
        <w:rPr>
          <w:b/>
          <w:bCs/>
          <w:i/>
          <w:iCs/>
          <w:lang w:val="en-US" w:eastAsia="zh-CN"/>
        </w:rPr>
      </w:pPr>
      <w:r w:rsidRPr="005D5D00">
        <w:rPr>
          <w:b/>
          <w:bCs/>
          <w:i/>
          <w:iCs/>
          <w:lang w:val="en-US" w:eastAsia="zh-CN"/>
        </w:rPr>
        <w:t xml:space="preserve">Alt 2: Not define the requirement for the unknown </w:t>
      </w:r>
      <w:r w:rsidRPr="003A43F2">
        <w:rPr>
          <w:b/>
          <w:bCs/>
          <w:i/>
          <w:iCs/>
          <w:lang w:val="en-US" w:eastAsia="zh-CN"/>
        </w:rPr>
        <w:t xml:space="preserve">PUCCH </w:t>
      </w:r>
      <w:proofErr w:type="spellStart"/>
      <w:r w:rsidRPr="005D5D00">
        <w:rPr>
          <w:b/>
          <w:bCs/>
          <w:i/>
          <w:iCs/>
          <w:lang w:val="en-US" w:eastAsia="zh-CN"/>
        </w:rPr>
        <w:t>S</w:t>
      </w:r>
      <w:r w:rsidRPr="003A43F2">
        <w:rPr>
          <w:b/>
          <w:bCs/>
          <w:i/>
          <w:iCs/>
          <w:lang w:val="en-US" w:eastAsia="zh-CN"/>
        </w:rPr>
        <w:t>C</w:t>
      </w:r>
      <w:r w:rsidRPr="005D5D00">
        <w:rPr>
          <w:b/>
          <w:bCs/>
          <w:i/>
          <w:iCs/>
          <w:lang w:val="en-US" w:eastAsia="zh-CN"/>
        </w:rPr>
        <w:t>ell</w:t>
      </w:r>
      <w:proofErr w:type="spellEnd"/>
      <w:r w:rsidRPr="005D5D00">
        <w:rPr>
          <w:b/>
          <w:bCs/>
          <w:i/>
          <w:iCs/>
          <w:lang w:val="en-US" w:eastAsia="zh-CN"/>
        </w:rPr>
        <w:t xml:space="preserve"> </w:t>
      </w:r>
      <w:r w:rsidRPr="003A43F2">
        <w:rPr>
          <w:b/>
          <w:bCs/>
          <w:i/>
          <w:iCs/>
          <w:lang w:val="en-US" w:eastAsia="zh-CN"/>
        </w:rPr>
        <w:t>activation</w:t>
      </w:r>
    </w:p>
    <w:p w14:paraId="16718664" w14:textId="77777777" w:rsidR="005850C9" w:rsidRDefault="005850C9" w:rsidP="005850C9">
      <w:pPr>
        <w:jc w:val="both"/>
        <w:rPr>
          <w:b/>
          <w:bCs/>
          <w:i/>
          <w:iCs/>
          <w:lang w:val="en-US" w:eastAsia="zh-CN"/>
        </w:rPr>
      </w:pPr>
      <w:r w:rsidRPr="003A43F2">
        <w:rPr>
          <w:b/>
          <w:bCs/>
          <w:i/>
          <w:iCs/>
          <w:lang w:val="en-US" w:eastAsia="zh-CN"/>
        </w:rPr>
        <w:t>RAN4 send</w:t>
      </w:r>
      <w:r>
        <w:rPr>
          <w:b/>
          <w:bCs/>
          <w:i/>
          <w:iCs/>
          <w:lang w:val="en-US" w:eastAsia="zh-CN"/>
        </w:rPr>
        <w:t>s</w:t>
      </w:r>
      <w:r w:rsidRPr="003A43F2">
        <w:rPr>
          <w:b/>
          <w:bCs/>
          <w:i/>
          <w:iCs/>
          <w:lang w:val="en-US" w:eastAsia="zh-CN"/>
        </w:rPr>
        <w:t xml:space="preserve"> LS to RAN1/2 for clarification on this issue </w:t>
      </w:r>
      <w:r>
        <w:rPr>
          <w:b/>
          <w:bCs/>
          <w:i/>
          <w:iCs/>
          <w:lang w:val="en-US" w:eastAsia="zh-CN"/>
        </w:rPr>
        <w:t>only when</w:t>
      </w:r>
      <w:r w:rsidRPr="003A43F2">
        <w:rPr>
          <w:b/>
          <w:bCs/>
          <w:i/>
          <w:iCs/>
          <w:lang w:val="en-US" w:eastAsia="zh-CN"/>
        </w:rPr>
        <w:t xml:space="preserve"> the solutions could not be concluded in RAN4.</w:t>
      </w:r>
    </w:p>
    <w:p w14:paraId="6A2B2949" w14:textId="77777777" w:rsidR="005850C9" w:rsidRPr="00C47911" w:rsidRDefault="005850C9" w:rsidP="005850C9">
      <w:pPr>
        <w:jc w:val="both"/>
        <w:rPr>
          <w:b/>
          <w:bCs/>
          <w:i/>
          <w:iCs/>
          <w:lang w:eastAsia="zh-CN"/>
        </w:rPr>
      </w:pPr>
      <w:r w:rsidRPr="00C47911">
        <w:rPr>
          <w:b/>
          <w:bCs/>
          <w:i/>
          <w:iCs/>
          <w:lang w:val="en-US" w:eastAsia="zh-CN"/>
        </w:rPr>
        <w:t xml:space="preserve">Proposal 3: For both valid TA and invalid TA cases in PUCCH </w:t>
      </w:r>
      <w:proofErr w:type="spellStart"/>
      <w:r w:rsidRPr="00C47911">
        <w:rPr>
          <w:b/>
          <w:bCs/>
          <w:i/>
          <w:iCs/>
          <w:lang w:val="en-US" w:eastAsia="zh-CN"/>
        </w:rPr>
        <w:t>SCell</w:t>
      </w:r>
      <w:proofErr w:type="spellEnd"/>
      <w:r w:rsidRPr="00C47911">
        <w:rPr>
          <w:b/>
          <w:bCs/>
          <w:i/>
          <w:iCs/>
          <w:lang w:val="en-US" w:eastAsia="zh-CN"/>
        </w:rPr>
        <w:t xml:space="preserve"> activation: </w:t>
      </w:r>
      <w:r w:rsidRPr="00C47911">
        <w:rPr>
          <w:b/>
          <w:bCs/>
          <w:i/>
          <w:iCs/>
          <w:lang w:eastAsia="zh-CN"/>
        </w:rPr>
        <w:t xml:space="preserve"> </w:t>
      </w:r>
    </w:p>
    <w:p w14:paraId="14DBD3DA" w14:textId="77777777" w:rsidR="005850C9" w:rsidRPr="00C47911" w:rsidRDefault="005850C9" w:rsidP="00143EFC">
      <w:pPr>
        <w:pStyle w:val="ListParagraph"/>
        <w:numPr>
          <w:ilvl w:val="0"/>
          <w:numId w:val="19"/>
        </w:numPr>
        <w:spacing w:line="240" w:lineRule="auto"/>
        <w:ind w:firstLineChars="0"/>
        <w:jc w:val="both"/>
        <w:rPr>
          <w:b/>
          <w:bCs/>
          <w:i/>
          <w:iCs/>
          <w:sz w:val="20"/>
          <w:szCs w:val="20"/>
          <w:lang w:eastAsia="zh-CN"/>
        </w:rPr>
      </w:pPr>
      <w:r w:rsidRPr="00C47911">
        <w:rPr>
          <w:b/>
          <w:bCs/>
          <w:i/>
          <w:iCs/>
          <w:sz w:val="20"/>
          <w:szCs w:val="20"/>
          <w:lang w:eastAsia="zh-CN"/>
        </w:rPr>
        <w:t xml:space="preserve">the </w:t>
      </w:r>
      <w:r w:rsidRPr="00C47911">
        <w:rPr>
          <w:b/>
          <w:bCs/>
          <w:i/>
          <w:iCs/>
          <w:sz w:val="20"/>
          <w:szCs w:val="20"/>
          <w:lang w:val="en-US" w:eastAsia="zh-CN"/>
        </w:rPr>
        <w:t xml:space="preserve">UL spatial relation and PL-RS </w:t>
      </w:r>
      <w:r>
        <w:rPr>
          <w:b/>
          <w:bCs/>
          <w:i/>
          <w:iCs/>
          <w:sz w:val="20"/>
          <w:szCs w:val="20"/>
          <w:lang w:val="en-US" w:eastAsia="zh-CN"/>
        </w:rPr>
        <w:t xml:space="preserve">activation </w:t>
      </w:r>
      <w:r w:rsidRPr="00C47911">
        <w:rPr>
          <w:b/>
          <w:bCs/>
          <w:i/>
          <w:iCs/>
          <w:sz w:val="20"/>
          <w:szCs w:val="20"/>
          <w:lang w:val="en-US" w:eastAsia="zh-CN"/>
        </w:rPr>
        <w:t xml:space="preserve">of PUCCH on target being-activated </w:t>
      </w:r>
      <w:proofErr w:type="spellStart"/>
      <w:r w:rsidRPr="00C47911">
        <w:rPr>
          <w:b/>
          <w:bCs/>
          <w:i/>
          <w:iCs/>
          <w:sz w:val="20"/>
          <w:szCs w:val="20"/>
          <w:lang w:val="en-US" w:eastAsia="zh-CN"/>
        </w:rPr>
        <w:t>SCell</w:t>
      </w:r>
      <w:proofErr w:type="spellEnd"/>
      <w:r w:rsidRPr="00C47911">
        <w:rPr>
          <w:b/>
          <w:bCs/>
          <w:i/>
          <w:iCs/>
          <w:sz w:val="20"/>
          <w:szCs w:val="20"/>
          <w:lang w:val="en-US" w:eastAsia="zh-CN"/>
        </w:rPr>
        <w:t xml:space="preserve"> should be considered for PUCCH </w:t>
      </w:r>
      <w:proofErr w:type="spellStart"/>
      <w:r w:rsidRPr="00C47911">
        <w:rPr>
          <w:b/>
          <w:bCs/>
          <w:i/>
          <w:iCs/>
          <w:sz w:val="20"/>
          <w:szCs w:val="20"/>
          <w:lang w:val="en-US" w:eastAsia="zh-CN"/>
        </w:rPr>
        <w:t>SCell</w:t>
      </w:r>
      <w:proofErr w:type="spellEnd"/>
      <w:r w:rsidRPr="00C47911">
        <w:rPr>
          <w:b/>
          <w:bCs/>
          <w:i/>
          <w:iCs/>
          <w:sz w:val="20"/>
          <w:szCs w:val="20"/>
          <w:lang w:val="en-US" w:eastAsia="zh-CN"/>
        </w:rPr>
        <w:t xml:space="preserve"> </w:t>
      </w:r>
      <w:r>
        <w:rPr>
          <w:b/>
          <w:bCs/>
          <w:i/>
          <w:iCs/>
          <w:sz w:val="20"/>
          <w:szCs w:val="20"/>
          <w:lang w:val="en-US" w:eastAsia="zh-CN"/>
        </w:rPr>
        <w:t>activation in FR2 only</w:t>
      </w:r>
      <w:r w:rsidRPr="00C47911">
        <w:rPr>
          <w:b/>
          <w:bCs/>
          <w:i/>
          <w:iCs/>
          <w:sz w:val="20"/>
          <w:szCs w:val="20"/>
          <w:lang w:val="en-US" w:eastAsia="zh-CN"/>
        </w:rPr>
        <w:t>.</w:t>
      </w:r>
    </w:p>
    <w:p w14:paraId="505B0F1D" w14:textId="77777777" w:rsidR="005850C9" w:rsidRPr="00C47911" w:rsidRDefault="005850C9" w:rsidP="005850C9">
      <w:pPr>
        <w:pStyle w:val="ListParagraph"/>
        <w:numPr>
          <w:ilvl w:val="1"/>
          <w:numId w:val="13"/>
        </w:numPr>
        <w:spacing w:line="240" w:lineRule="auto"/>
        <w:ind w:firstLineChars="0"/>
        <w:jc w:val="both"/>
        <w:rPr>
          <w:b/>
          <w:bCs/>
          <w:i/>
          <w:iCs/>
          <w:sz w:val="20"/>
          <w:szCs w:val="20"/>
          <w:lang w:val="en-GB" w:eastAsia="zh-CN"/>
        </w:rPr>
      </w:pPr>
      <w:r w:rsidRPr="00C47911">
        <w:rPr>
          <w:b/>
          <w:bCs/>
          <w:i/>
          <w:iCs/>
          <w:sz w:val="20"/>
          <w:szCs w:val="20"/>
          <w:lang w:val="en-US" w:eastAsia="zh-CN"/>
        </w:rPr>
        <w:t xml:space="preserve">the time uncertainty of the single MAC CE for both UL spatial relation and PL-RS activation of PUCCH in target being-activated </w:t>
      </w:r>
      <w:proofErr w:type="spellStart"/>
      <w:r w:rsidRPr="00C47911">
        <w:rPr>
          <w:b/>
          <w:bCs/>
          <w:i/>
          <w:iCs/>
          <w:sz w:val="20"/>
          <w:szCs w:val="20"/>
          <w:lang w:val="en-US" w:eastAsia="zh-CN"/>
        </w:rPr>
        <w:t>SCell</w:t>
      </w:r>
      <w:proofErr w:type="spellEnd"/>
      <w:r w:rsidRPr="00C47911">
        <w:rPr>
          <w:b/>
          <w:bCs/>
          <w:i/>
          <w:iCs/>
          <w:sz w:val="20"/>
          <w:szCs w:val="20"/>
          <w:lang w:val="en-US" w:eastAsia="zh-CN"/>
        </w:rPr>
        <w:t xml:space="preserve"> shall be defined in the baseline FR2 </w:t>
      </w:r>
      <w:proofErr w:type="spellStart"/>
      <w:r w:rsidRPr="00C47911">
        <w:rPr>
          <w:b/>
          <w:bCs/>
          <w:i/>
          <w:iCs/>
          <w:sz w:val="20"/>
          <w:szCs w:val="20"/>
          <w:lang w:val="en-US" w:eastAsia="zh-CN"/>
        </w:rPr>
        <w:t>SCell</w:t>
      </w:r>
      <w:proofErr w:type="spellEnd"/>
      <w:r w:rsidRPr="00C47911">
        <w:rPr>
          <w:b/>
          <w:bCs/>
          <w:i/>
          <w:iCs/>
          <w:sz w:val="20"/>
          <w:szCs w:val="20"/>
          <w:lang w:val="en-US" w:eastAsia="zh-CN"/>
        </w:rPr>
        <w:t xml:space="preserve"> activation delay part (</w:t>
      </w:r>
      <w:proofErr w:type="spellStart"/>
      <w:r w:rsidRPr="00C47911">
        <w:rPr>
          <w:rFonts w:ascii="Times" w:hAnsi="Times" w:cs="Times"/>
          <w:b/>
          <w:bCs/>
          <w:i/>
          <w:iCs/>
          <w:color w:val="000000"/>
          <w:sz w:val="20"/>
          <w:szCs w:val="20"/>
          <w:lang w:val="en-US" w:eastAsia="zh-CN"/>
        </w:rPr>
        <w:t>T</w:t>
      </w:r>
      <w:r w:rsidRPr="00C47911">
        <w:rPr>
          <w:rFonts w:ascii="Times" w:hAnsi="Times" w:cs="Times"/>
          <w:b/>
          <w:bCs/>
          <w:i/>
          <w:iCs/>
          <w:color w:val="000000"/>
          <w:sz w:val="20"/>
          <w:szCs w:val="20"/>
          <w:vertAlign w:val="subscript"/>
          <w:lang w:val="en-US" w:eastAsia="zh-CN"/>
        </w:rPr>
        <w:t>activate_basic</w:t>
      </w:r>
      <w:proofErr w:type="spellEnd"/>
      <w:r w:rsidRPr="00C47911">
        <w:rPr>
          <w:b/>
          <w:bCs/>
          <w:i/>
          <w:iCs/>
          <w:sz w:val="20"/>
          <w:szCs w:val="20"/>
          <w:lang w:val="en-US" w:eastAsia="zh-CN"/>
        </w:rPr>
        <w:t>). Details are FFS.</w:t>
      </w:r>
    </w:p>
    <w:p w14:paraId="4BEA3177" w14:textId="77777777" w:rsidR="005850C9" w:rsidRPr="00D0390E" w:rsidRDefault="005850C9" w:rsidP="005850C9">
      <w:pPr>
        <w:rPr>
          <w:b/>
          <w:bCs/>
          <w:i/>
          <w:iCs/>
        </w:rPr>
      </w:pPr>
      <w:r w:rsidRPr="00D0390E">
        <w:rPr>
          <w:b/>
          <w:bCs/>
          <w:i/>
          <w:iCs/>
        </w:rPr>
        <w:t xml:space="preserve">Proposal </w:t>
      </w:r>
      <w:r>
        <w:rPr>
          <w:b/>
          <w:bCs/>
          <w:i/>
          <w:iCs/>
        </w:rPr>
        <w:t>4</w:t>
      </w:r>
      <w:r w:rsidRPr="00D0390E">
        <w:rPr>
          <w:b/>
          <w:bCs/>
          <w:i/>
          <w:iCs/>
        </w:rPr>
        <w:t xml:space="preserve">: </w:t>
      </w:r>
    </w:p>
    <w:p w14:paraId="7278891B" w14:textId="77777777" w:rsidR="005850C9" w:rsidRPr="00D0390E" w:rsidRDefault="005850C9" w:rsidP="005850C9">
      <w:pPr>
        <w:jc w:val="both"/>
        <w:rPr>
          <w:b/>
          <w:bCs/>
          <w:i/>
          <w:iCs/>
          <w:lang w:val="en-US" w:eastAsia="zh-CN"/>
        </w:rPr>
      </w:pPr>
      <w:r w:rsidRPr="00D0390E">
        <w:rPr>
          <w:b/>
          <w:bCs/>
          <w:i/>
          <w:iCs/>
          <w:lang w:eastAsia="zh-CN"/>
        </w:rPr>
        <w:t xml:space="preserve">If the target PUCCH </w:t>
      </w:r>
      <w:proofErr w:type="spellStart"/>
      <w:r w:rsidRPr="00D0390E">
        <w:rPr>
          <w:b/>
          <w:bCs/>
          <w:i/>
          <w:iCs/>
          <w:lang w:eastAsia="zh-CN"/>
        </w:rPr>
        <w:t>Scell</w:t>
      </w:r>
      <w:proofErr w:type="spellEnd"/>
      <w:r w:rsidRPr="00D0390E">
        <w:rPr>
          <w:b/>
          <w:bCs/>
          <w:i/>
          <w:iCs/>
          <w:lang w:eastAsia="zh-CN"/>
        </w:rPr>
        <w:t xml:space="preserve"> is known, no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1530B9B6" w14:textId="77777777" w:rsidR="005850C9" w:rsidRPr="00D0390E" w:rsidRDefault="005850C9" w:rsidP="005850C9">
      <w:pPr>
        <w:jc w:val="both"/>
        <w:rPr>
          <w:b/>
          <w:bCs/>
          <w:i/>
          <w:iCs/>
          <w:lang w:val="en-US" w:eastAsia="zh-CN"/>
        </w:rPr>
      </w:pPr>
      <w:r w:rsidRPr="00D0390E">
        <w:rPr>
          <w:b/>
          <w:bCs/>
          <w:i/>
          <w:iCs/>
          <w:lang w:eastAsia="zh-CN"/>
        </w:rPr>
        <w:t xml:space="preserve">If the target PUCCH </w:t>
      </w:r>
      <w:proofErr w:type="spellStart"/>
      <w:r w:rsidRPr="00D0390E">
        <w:rPr>
          <w:b/>
          <w:bCs/>
          <w:i/>
          <w:iCs/>
          <w:lang w:eastAsia="zh-CN"/>
        </w:rPr>
        <w:t>Scell</w:t>
      </w:r>
      <w:proofErr w:type="spellEnd"/>
      <w:r w:rsidRPr="00D0390E">
        <w:rPr>
          <w:b/>
          <w:bCs/>
          <w:i/>
          <w:iCs/>
          <w:lang w:eastAsia="zh-CN"/>
        </w:rPr>
        <w:t xml:space="preserve"> is unknown cell in FR2:</w:t>
      </w:r>
    </w:p>
    <w:p w14:paraId="095139FC" w14:textId="77777777" w:rsidR="005850C9" w:rsidRPr="00D0390E" w:rsidRDefault="005850C9" w:rsidP="00143EFC">
      <w:pPr>
        <w:numPr>
          <w:ilvl w:val="0"/>
          <w:numId w:val="18"/>
        </w:numPr>
        <w:jc w:val="both"/>
        <w:rPr>
          <w:b/>
          <w:bCs/>
          <w:i/>
          <w:iCs/>
          <w:lang w:val="en-US" w:eastAsia="zh-CN"/>
        </w:rPr>
      </w:pPr>
      <w:r w:rsidRPr="00D0390E">
        <w:rPr>
          <w:b/>
          <w:bCs/>
          <w:i/>
          <w:iCs/>
          <w:lang w:eastAsia="zh-CN"/>
        </w:rPr>
        <w:t xml:space="preserve">If there is at least one active serving cell on that FR2 band </w:t>
      </w:r>
      <w:r w:rsidRPr="00D0390E">
        <w:rPr>
          <w:b/>
          <w:bCs/>
          <w:i/>
          <w:iCs/>
          <w:lang w:val="en-US" w:eastAsia="zh-CN"/>
        </w:rPr>
        <w:t>(</w:t>
      </w:r>
      <w:r w:rsidRPr="00D0390E">
        <w:rPr>
          <w:b/>
          <w:bCs/>
          <w:i/>
          <w:iCs/>
          <w:lang w:eastAsia="zh-CN"/>
        </w:rPr>
        <w:t xml:space="preserve">following the same conditions in TS38.133 section 8.3.2 for intra-band FR2 </w:t>
      </w:r>
      <w:proofErr w:type="spellStart"/>
      <w:r w:rsidRPr="00D0390E">
        <w:rPr>
          <w:b/>
          <w:bCs/>
          <w:i/>
          <w:iCs/>
          <w:lang w:eastAsia="zh-CN"/>
        </w:rPr>
        <w:t>Scell</w:t>
      </w:r>
      <w:proofErr w:type="spellEnd"/>
      <w:r w:rsidRPr="00D0390E">
        <w:rPr>
          <w:b/>
          <w:bCs/>
          <w:i/>
          <w:iCs/>
          <w:lang w:eastAsia="zh-CN"/>
        </w:rPr>
        <w:t xml:space="preserve"> activation), no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0C2A3B3D" w14:textId="77777777" w:rsidR="005850C9" w:rsidRPr="00D0390E" w:rsidRDefault="005850C9" w:rsidP="00143EFC">
      <w:pPr>
        <w:numPr>
          <w:ilvl w:val="0"/>
          <w:numId w:val="18"/>
        </w:numPr>
        <w:jc w:val="both"/>
        <w:rPr>
          <w:b/>
          <w:bCs/>
          <w:i/>
          <w:iCs/>
          <w:lang w:val="en-US" w:eastAsia="zh-CN"/>
        </w:rPr>
      </w:pPr>
      <w:r w:rsidRPr="00D0390E">
        <w:rPr>
          <w:b/>
          <w:bCs/>
          <w:i/>
          <w:iCs/>
          <w:lang w:val="en-US" w:eastAsia="zh-CN"/>
        </w:rPr>
        <w:t>Otherwise</w:t>
      </w:r>
      <w:r w:rsidRPr="00D0390E">
        <w:rPr>
          <w:b/>
          <w:bCs/>
          <w:i/>
          <w:iCs/>
          <w:lang w:eastAsia="zh-CN"/>
        </w:rPr>
        <w:t xml:space="preserve">,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4B2F3999" w14:textId="77777777" w:rsidR="005850C9" w:rsidRPr="00D0390E" w:rsidRDefault="005850C9" w:rsidP="005850C9">
      <w:pPr>
        <w:jc w:val="both"/>
        <w:rPr>
          <w:b/>
          <w:bCs/>
          <w:i/>
          <w:iCs/>
          <w:lang w:val="en-US" w:eastAsia="zh-CN"/>
        </w:rPr>
      </w:pPr>
      <w:r w:rsidRPr="00D0390E">
        <w:rPr>
          <w:b/>
          <w:bCs/>
          <w:i/>
          <w:iCs/>
          <w:lang w:eastAsia="zh-CN"/>
        </w:rPr>
        <w:t xml:space="preserve">If the target PUCCH </w:t>
      </w:r>
      <w:proofErr w:type="spellStart"/>
      <w:r w:rsidRPr="00D0390E">
        <w:rPr>
          <w:b/>
          <w:bCs/>
          <w:i/>
          <w:iCs/>
          <w:lang w:eastAsia="zh-CN"/>
        </w:rPr>
        <w:t>Scell</w:t>
      </w:r>
      <w:proofErr w:type="spellEnd"/>
      <w:r w:rsidRPr="00D0390E">
        <w:rPr>
          <w:b/>
          <w:bCs/>
          <w:i/>
          <w:iCs/>
          <w:lang w:eastAsia="zh-CN"/>
        </w:rPr>
        <w:t xml:space="preserve"> is unknown cell in FR1:</w:t>
      </w:r>
    </w:p>
    <w:p w14:paraId="6DC18363" w14:textId="77777777" w:rsidR="005850C9" w:rsidRPr="00D0390E" w:rsidRDefault="005850C9" w:rsidP="00143EFC">
      <w:pPr>
        <w:numPr>
          <w:ilvl w:val="0"/>
          <w:numId w:val="17"/>
        </w:numPr>
        <w:jc w:val="both"/>
        <w:rPr>
          <w:rFonts w:eastAsia="SimSun"/>
          <w:b/>
          <w:bCs/>
          <w:i/>
          <w:iCs/>
          <w:snapToGrid w:val="0"/>
          <w:lang w:val="en-US" w:eastAsia="zh-CN"/>
        </w:rPr>
      </w:pPr>
      <w:r w:rsidRPr="00D0390E">
        <w:rPr>
          <w:rFonts w:eastAsia="SimSun"/>
          <w:b/>
          <w:bCs/>
          <w:i/>
          <w:iCs/>
          <w:snapToGrid w:val="0"/>
          <w:lang w:eastAsia="zh-CN"/>
        </w:rPr>
        <w:t xml:space="preserve">If it is contiguous to an active serving cell in the same band (following the same conditions in TS38.133 section 8.3.2 for intra-band contiguous FR1 </w:t>
      </w:r>
      <w:proofErr w:type="spellStart"/>
      <w:r w:rsidRPr="00D0390E">
        <w:rPr>
          <w:rFonts w:eastAsia="SimSun"/>
          <w:b/>
          <w:bCs/>
          <w:i/>
          <w:iCs/>
          <w:snapToGrid w:val="0"/>
          <w:lang w:eastAsia="zh-CN"/>
        </w:rPr>
        <w:t>Scell</w:t>
      </w:r>
      <w:proofErr w:type="spellEnd"/>
      <w:r w:rsidRPr="00D0390E">
        <w:rPr>
          <w:rFonts w:eastAsia="SimSun"/>
          <w:b/>
          <w:bCs/>
          <w:i/>
          <w:iCs/>
          <w:snapToGrid w:val="0"/>
          <w:lang w:eastAsia="zh-CN"/>
        </w:rPr>
        <w:t xml:space="preserve"> activation), </w:t>
      </w:r>
      <w:r w:rsidRPr="00D0390E">
        <w:rPr>
          <w:b/>
          <w:bCs/>
          <w:i/>
          <w:iCs/>
          <w:lang w:eastAsia="zh-CN"/>
        </w:rPr>
        <w:t xml:space="preserve">no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33DA60E1" w14:textId="77777777" w:rsidR="005850C9" w:rsidRPr="00D0390E" w:rsidRDefault="005850C9" w:rsidP="00143EFC">
      <w:pPr>
        <w:numPr>
          <w:ilvl w:val="0"/>
          <w:numId w:val="17"/>
        </w:numPr>
        <w:jc w:val="both"/>
        <w:rPr>
          <w:rFonts w:eastAsia="SimSun"/>
          <w:b/>
          <w:bCs/>
          <w:i/>
          <w:iCs/>
          <w:snapToGrid w:val="0"/>
          <w:lang w:val="en-US" w:eastAsia="zh-CN"/>
        </w:rPr>
      </w:pPr>
      <w:r w:rsidRPr="00D0390E">
        <w:rPr>
          <w:b/>
          <w:bCs/>
          <w:i/>
          <w:iCs/>
          <w:lang w:val="en-US" w:eastAsia="zh-CN"/>
        </w:rPr>
        <w:t>Otherwise</w:t>
      </w:r>
      <w:r w:rsidRPr="00D0390E">
        <w:rPr>
          <w:b/>
          <w:bCs/>
          <w:i/>
          <w:iCs/>
          <w:lang w:eastAsia="zh-CN"/>
        </w:rPr>
        <w:t xml:space="preserve">, need to indicate the beam information of PUCCH </w:t>
      </w:r>
      <w:proofErr w:type="spellStart"/>
      <w:r w:rsidRPr="00D0390E">
        <w:rPr>
          <w:b/>
          <w:bCs/>
          <w:i/>
          <w:iCs/>
          <w:lang w:eastAsia="zh-CN"/>
        </w:rPr>
        <w:t>SCell</w:t>
      </w:r>
      <w:proofErr w:type="spellEnd"/>
      <w:r w:rsidRPr="00D0390E">
        <w:rPr>
          <w:b/>
          <w:bCs/>
          <w:i/>
          <w:iCs/>
          <w:lang w:eastAsia="zh-CN"/>
        </w:rPr>
        <w:t xml:space="preserve"> to network for TCI determination.</w:t>
      </w:r>
    </w:p>
    <w:p w14:paraId="5BC37193" w14:textId="77777777" w:rsidR="005850C9" w:rsidRDefault="005850C9" w:rsidP="005850C9">
      <w:pPr>
        <w:rPr>
          <w:b/>
          <w:bCs/>
          <w:i/>
          <w:iCs/>
        </w:rPr>
      </w:pPr>
      <w:r w:rsidRPr="00D0390E">
        <w:rPr>
          <w:b/>
          <w:bCs/>
          <w:i/>
          <w:iCs/>
        </w:rPr>
        <w:t xml:space="preserve">Proposal </w:t>
      </w:r>
      <w:r>
        <w:rPr>
          <w:b/>
          <w:bCs/>
          <w:i/>
          <w:iCs/>
          <w:lang w:val="en-US"/>
        </w:rPr>
        <w:t>5</w:t>
      </w:r>
      <w:r w:rsidRPr="00D0390E">
        <w:rPr>
          <w:b/>
          <w:bCs/>
          <w:i/>
          <w:iCs/>
        </w:rPr>
        <w:t xml:space="preserve">: same solution of beam reporting in issue 1-2-3 shall be applied to L1-RSRP reporting of target PUCCH </w:t>
      </w:r>
      <w:proofErr w:type="spellStart"/>
      <w:r w:rsidRPr="00D0390E">
        <w:rPr>
          <w:b/>
          <w:bCs/>
          <w:i/>
          <w:iCs/>
        </w:rPr>
        <w:t>SCell</w:t>
      </w:r>
      <w:proofErr w:type="spellEnd"/>
      <w:r w:rsidRPr="00D0390E">
        <w:rPr>
          <w:b/>
          <w:bCs/>
          <w:i/>
          <w:iCs/>
        </w:rPr>
        <w:t xml:space="preserve"> during unknown PUCCH </w:t>
      </w:r>
      <w:proofErr w:type="spellStart"/>
      <w:r w:rsidRPr="00D0390E">
        <w:rPr>
          <w:b/>
          <w:bCs/>
          <w:i/>
          <w:iCs/>
        </w:rPr>
        <w:t>SCell</w:t>
      </w:r>
      <w:proofErr w:type="spellEnd"/>
      <w:r w:rsidRPr="00D0390E">
        <w:rPr>
          <w:b/>
          <w:bCs/>
          <w:i/>
          <w:iCs/>
        </w:rPr>
        <w:t xml:space="preserve"> activation.</w:t>
      </w:r>
    </w:p>
    <w:p w14:paraId="0A197466" w14:textId="77777777" w:rsidR="005850C9" w:rsidRPr="00657829" w:rsidRDefault="005850C9" w:rsidP="005850C9">
      <w:pPr>
        <w:spacing w:after="0"/>
        <w:jc w:val="both"/>
        <w:rPr>
          <w:b/>
          <w:bCs/>
          <w:i/>
          <w:iCs/>
          <w:lang w:eastAsia="zh-CN"/>
        </w:rPr>
      </w:pPr>
      <w:r w:rsidRPr="00894E84">
        <w:rPr>
          <w:b/>
          <w:bCs/>
          <w:i/>
          <w:iCs/>
          <w:lang w:val="en-US" w:eastAsia="zh-CN"/>
        </w:rPr>
        <w:t xml:space="preserve">Proposal </w:t>
      </w:r>
      <w:r>
        <w:rPr>
          <w:b/>
          <w:bCs/>
          <w:i/>
          <w:iCs/>
          <w:lang w:val="en-US" w:eastAsia="zh-CN"/>
        </w:rPr>
        <w:t>6</w:t>
      </w:r>
      <w:r w:rsidRPr="00894E84">
        <w:rPr>
          <w:b/>
          <w:bCs/>
          <w:i/>
          <w:iCs/>
          <w:lang w:val="en-US" w:eastAsia="zh-CN"/>
        </w:rPr>
        <w:t xml:space="preserve">: </w:t>
      </w:r>
      <w:r w:rsidRPr="00657829">
        <w:rPr>
          <w:b/>
          <w:bCs/>
          <w:i/>
          <w:iCs/>
          <w:lang w:eastAsia="zh-CN"/>
        </w:rPr>
        <w:t xml:space="preserve">Current set of </w:t>
      </w:r>
      <w:r>
        <w:rPr>
          <w:b/>
          <w:bCs/>
          <w:i/>
          <w:iCs/>
          <w:lang w:eastAsia="zh-CN"/>
        </w:rPr>
        <w:t xml:space="preserve">PUCCH </w:t>
      </w:r>
      <w:proofErr w:type="spellStart"/>
      <w:r>
        <w:rPr>
          <w:b/>
          <w:bCs/>
          <w:i/>
          <w:iCs/>
          <w:lang w:eastAsia="zh-CN"/>
        </w:rPr>
        <w:t>SCell</w:t>
      </w:r>
      <w:proofErr w:type="spellEnd"/>
      <w:r>
        <w:rPr>
          <w:b/>
          <w:bCs/>
          <w:i/>
          <w:iCs/>
          <w:lang w:eastAsia="zh-CN"/>
        </w:rPr>
        <w:t xml:space="preserve"> activation </w:t>
      </w:r>
      <w:r w:rsidRPr="00657829">
        <w:rPr>
          <w:b/>
          <w:bCs/>
          <w:i/>
          <w:iCs/>
          <w:lang w:eastAsia="zh-CN"/>
        </w:rPr>
        <w:t>requirements is developed for UEs supporting either of following capabilities:</w:t>
      </w:r>
    </w:p>
    <w:p w14:paraId="0D9334EA" w14:textId="77777777" w:rsidR="005850C9" w:rsidRPr="00657829" w:rsidRDefault="005850C9" w:rsidP="00143EFC">
      <w:pPr>
        <w:pStyle w:val="ListParagraph"/>
        <w:numPr>
          <w:ilvl w:val="0"/>
          <w:numId w:val="19"/>
        </w:numPr>
        <w:ind w:firstLineChars="0"/>
        <w:jc w:val="both"/>
        <w:rPr>
          <w:b/>
          <w:bCs/>
          <w:i/>
          <w:iCs/>
          <w:lang w:eastAsia="zh-CN"/>
        </w:rPr>
      </w:pPr>
      <w:proofErr w:type="spellStart"/>
      <w:r w:rsidRPr="00657829">
        <w:rPr>
          <w:b/>
          <w:bCs/>
          <w:i/>
          <w:iCs/>
          <w:lang w:eastAsia="zh-CN"/>
        </w:rPr>
        <w:lastRenderedPageBreak/>
        <w:t>beamCorrespondenceWithoutUL-BeamSweeping</w:t>
      </w:r>
      <w:proofErr w:type="spellEnd"/>
    </w:p>
    <w:p w14:paraId="6361AFE6" w14:textId="77777777" w:rsidR="005850C9" w:rsidRPr="00657829" w:rsidRDefault="005850C9" w:rsidP="00143EFC">
      <w:pPr>
        <w:pStyle w:val="ListParagraph"/>
        <w:numPr>
          <w:ilvl w:val="0"/>
          <w:numId w:val="19"/>
        </w:numPr>
        <w:ind w:firstLineChars="0"/>
        <w:jc w:val="both"/>
        <w:rPr>
          <w:b/>
          <w:bCs/>
          <w:i/>
          <w:iCs/>
          <w:lang w:eastAsia="zh-CN"/>
        </w:rPr>
      </w:pPr>
      <w:r w:rsidRPr="00657829">
        <w:rPr>
          <w:b/>
          <w:bCs/>
          <w:i/>
          <w:iCs/>
          <w:lang w:eastAsia="zh-CN"/>
        </w:rPr>
        <w:t>beamCorrespondenceSSB-based-r16.</w:t>
      </w:r>
    </w:p>
    <w:p w14:paraId="0B8C0977" w14:textId="77777777" w:rsidR="005850C9" w:rsidRPr="004024C1" w:rsidRDefault="005850C9" w:rsidP="005850C9">
      <w:pPr>
        <w:jc w:val="both"/>
        <w:rPr>
          <w:b/>
          <w:bCs/>
          <w:i/>
          <w:iCs/>
          <w:color w:val="000000"/>
          <w:lang w:val="en-US" w:eastAsia="zh-CN"/>
        </w:rPr>
      </w:pPr>
      <w:r w:rsidRPr="004024C1">
        <w:rPr>
          <w:b/>
          <w:bCs/>
          <w:i/>
          <w:iCs/>
          <w:color w:val="000000"/>
          <w:lang w:val="en-US" w:eastAsia="zh-CN"/>
        </w:rPr>
        <w:t xml:space="preserve">Proposal 7: Regarding PUCCH </w:t>
      </w:r>
      <w:proofErr w:type="spellStart"/>
      <w:r w:rsidRPr="004024C1">
        <w:rPr>
          <w:b/>
          <w:bCs/>
          <w:i/>
          <w:iCs/>
          <w:color w:val="000000"/>
          <w:lang w:val="en-US" w:eastAsia="zh-CN"/>
        </w:rPr>
        <w:t>Scell</w:t>
      </w:r>
      <w:proofErr w:type="spellEnd"/>
      <w:r w:rsidRPr="004024C1">
        <w:rPr>
          <w:b/>
          <w:bCs/>
          <w:i/>
          <w:iCs/>
          <w:color w:val="000000"/>
          <w:lang w:val="en-US" w:eastAsia="zh-CN"/>
        </w:rPr>
        <w:t xml:space="preserve"> activation delay requirement for valid TA case,</w:t>
      </w:r>
    </w:p>
    <w:p w14:paraId="1653DF8B" w14:textId="77777777" w:rsidR="005850C9" w:rsidRPr="004024C1" w:rsidRDefault="005850C9" w:rsidP="00143EFC">
      <w:pPr>
        <w:numPr>
          <w:ilvl w:val="0"/>
          <w:numId w:val="15"/>
        </w:numPr>
        <w:tabs>
          <w:tab w:val="clear" w:pos="360"/>
          <w:tab w:val="num" w:pos="720"/>
        </w:tabs>
        <w:spacing w:after="0"/>
        <w:ind w:left="720"/>
        <w:jc w:val="both"/>
        <w:rPr>
          <w:b/>
          <w:bCs/>
          <w:i/>
          <w:iCs/>
          <w:lang w:val="en-US" w:eastAsia="zh-CN"/>
        </w:rPr>
      </w:pPr>
      <w:r w:rsidRPr="004024C1">
        <w:rPr>
          <w:b/>
          <w:bCs/>
          <w:i/>
          <w:iCs/>
          <w:lang w:eastAsia="zh-CN"/>
        </w:rPr>
        <w:t xml:space="preserve">In FR1, reuse the Rel-15 </w:t>
      </w:r>
      <w:proofErr w:type="spellStart"/>
      <w:r w:rsidRPr="004024C1">
        <w:rPr>
          <w:b/>
          <w:bCs/>
          <w:i/>
          <w:iCs/>
          <w:lang w:eastAsia="zh-CN"/>
        </w:rPr>
        <w:t>SCell</w:t>
      </w:r>
      <w:proofErr w:type="spellEnd"/>
      <w:r w:rsidRPr="004024C1">
        <w:rPr>
          <w:b/>
          <w:bCs/>
          <w:i/>
          <w:iCs/>
          <w:lang w:eastAsia="zh-CN"/>
        </w:rPr>
        <w:t xml:space="preserve"> activation delay requirement which is (( T</w:t>
      </w:r>
      <w:r w:rsidRPr="004024C1">
        <w:rPr>
          <w:b/>
          <w:bCs/>
          <w:i/>
          <w:iCs/>
          <w:vertAlign w:val="subscript"/>
          <w:lang w:eastAsia="zh-CN"/>
        </w:rPr>
        <w:t xml:space="preserve">HARQ </w:t>
      </w:r>
      <w:r w:rsidRPr="004024C1">
        <w:rPr>
          <w:b/>
          <w:bCs/>
          <w:i/>
          <w:iCs/>
          <w:lang w:eastAsia="zh-CN"/>
        </w:rPr>
        <w:t xml:space="preserve">+ </w:t>
      </w:r>
      <w:proofErr w:type="spellStart"/>
      <w:r w:rsidRPr="004024C1">
        <w:rPr>
          <w:b/>
          <w:bCs/>
          <w:i/>
          <w:iCs/>
          <w:lang w:eastAsia="zh-CN"/>
        </w:rPr>
        <w:t>T</w:t>
      </w:r>
      <w:r w:rsidRPr="004024C1">
        <w:rPr>
          <w:b/>
          <w:bCs/>
          <w:i/>
          <w:iCs/>
          <w:vertAlign w:val="subscript"/>
          <w:lang w:eastAsia="zh-CN"/>
        </w:rPr>
        <w:t>activation_time</w:t>
      </w:r>
      <w:proofErr w:type="spellEnd"/>
      <w:r w:rsidRPr="004024C1">
        <w:rPr>
          <w:b/>
          <w:bCs/>
          <w:i/>
          <w:iCs/>
          <w:vertAlign w:val="subscript"/>
          <w:lang w:eastAsia="zh-CN"/>
        </w:rPr>
        <w:t xml:space="preserve"> </w:t>
      </w:r>
      <w:r w:rsidRPr="004024C1">
        <w:rPr>
          <w:b/>
          <w:bCs/>
          <w:i/>
          <w:iCs/>
          <w:lang w:eastAsia="zh-CN"/>
        </w:rPr>
        <w:t>+</w:t>
      </w:r>
      <w:proofErr w:type="spellStart"/>
      <w:r w:rsidRPr="004024C1">
        <w:rPr>
          <w:b/>
          <w:bCs/>
          <w:i/>
          <w:iCs/>
          <w:lang w:eastAsia="zh-CN"/>
        </w:rPr>
        <w:t>T</w:t>
      </w:r>
      <w:r w:rsidRPr="004024C1">
        <w:rPr>
          <w:b/>
          <w:bCs/>
          <w:i/>
          <w:iCs/>
          <w:vertAlign w:val="subscript"/>
          <w:lang w:eastAsia="zh-CN"/>
        </w:rPr>
        <w:t>CSI_Reporting</w:t>
      </w:r>
      <w:proofErr w:type="spellEnd"/>
      <w:r w:rsidRPr="004024C1">
        <w:rPr>
          <w:b/>
          <w:bCs/>
          <w:i/>
          <w:iCs/>
          <w:lang w:eastAsia="zh-CN"/>
        </w:rPr>
        <w:t xml:space="preserve">)/ NR slot length). </w:t>
      </w:r>
    </w:p>
    <w:p w14:paraId="2AB38BA6" w14:textId="7084D15F" w:rsidR="005850C9" w:rsidRPr="004024C1" w:rsidRDefault="005850C9" w:rsidP="00143EFC">
      <w:pPr>
        <w:numPr>
          <w:ilvl w:val="0"/>
          <w:numId w:val="15"/>
        </w:numPr>
        <w:tabs>
          <w:tab w:val="clear" w:pos="360"/>
          <w:tab w:val="num" w:pos="720"/>
        </w:tabs>
        <w:spacing w:after="0"/>
        <w:ind w:left="720"/>
        <w:jc w:val="both"/>
        <w:rPr>
          <w:b/>
          <w:bCs/>
          <w:i/>
          <w:iCs/>
          <w:lang w:val="en-US" w:eastAsia="zh-CN"/>
        </w:rPr>
      </w:pPr>
      <w:r w:rsidRPr="004024C1">
        <w:rPr>
          <w:b/>
          <w:bCs/>
          <w:i/>
          <w:iCs/>
          <w:lang w:eastAsia="zh-CN"/>
        </w:rPr>
        <w:t xml:space="preserve">In FR2, use normal </w:t>
      </w:r>
      <w:proofErr w:type="spellStart"/>
      <w:r w:rsidRPr="004024C1">
        <w:rPr>
          <w:b/>
          <w:bCs/>
          <w:i/>
          <w:iCs/>
          <w:lang w:eastAsia="zh-CN"/>
        </w:rPr>
        <w:t>SCell</w:t>
      </w:r>
      <w:proofErr w:type="spellEnd"/>
      <w:r w:rsidRPr="004024C1">
        <w:rPr>
          <w:b/>
          <w:bCs/>
          <w:i/>
          <w:iCs/>
          <w:lang w:eastAsia="zh-CN"/>
        </w:rPr>
        <w:t xml:space="preserve"> activation delay (i.e., (T</w:t>
      </w:r>
      <w:r w:rsidRPr="004024C1">
        <w:rPr>
          <w:b/>
          <w:bCs/>
          <w:i/>
          <w:iCs/>
          <w:vertAlign w:val="subscript"/>
          <w:lang w:eastAsia="zh-CN"/>
        </w:rPr>
        <w:t>HARQ</w:t>
      </w:r>
      <w:r w:rsidRPr="004024C1">
        <w:rPr>
          <w:b/>
          <w:bCs/>
          <w:i/>
          <w:iCs/>
          <w:lang w:eastAsia="zh-CN"/>
        </w:rPr>
        <w:t xml:space="preserve"> + </w:t>
      </w:r>
      <w:proofErr w:type="spellStart"/>
      <w:r w:rsidRPr="004024C1">
        <w:rPr>
          <w:b/>
          <w:bCs/>
          <w:i/>
          <w:iCs/>
          <w:lang w:eastAsia="zh-CN"/>
        </w:rPr>
        <w:t>T</w:t>
      </w:r>
      <w:r w:rsidRPr="004024C1">
        <w:rPr>
          <w:b/>
          <w:bCs/>
          <w:i/>
          <w:iCs/>
          <w:vertAlign w:val="subscript"/>
          <w:lang w:eastAsia="zh-CN"/>
        </w:rPr>
        <w:t>activation_time</w:t>
      </w:r>
      <w:proofErr w:type="spellEnd"/>
      <w:r w:rsidRPr="004024C1">
        <w:rPr>
          <w:b/>
          <w:bCs/>
          <w:i/>
          <w:iCs/>
          <w:lang w:eastAsia="zh-CN"/>
        </w:rPr>
        <w:t xml:space="preserve"> +</w:t>
      </w:r>
      <w:proofErr w:type="spellStart"/>
      <w:r w:rsidRPr="004024C1">
        <w:rPr>
          <w:b/>
          <w:bCs/>
          <w:i/>
          <w:iCs/>
          <w:lang w:eastAsia="zh-CN"/>
        </w:rPr>
        <w:t>T</w:t>
      </w:r>
      <w:r w:rsidRPr="004024C1">
        <w:rPr>
          <w:b/>
          <w:bCs/>
          <w:i/>
          <w:iCs/>
          <w:vertAlign w:val="subscript"/>
          <w:lang w:eastAsia="zh-CN"/>
        </w:rPr>
        <w:t>CSI_Reporting</w:t>
      </w:r>
      <w:proofErr w:type="spellEnd"/>
      <w:r w:rsidRPr="004024C1">
        <w:rPr>
          <w:b/>
          <w:bCs/>
          <w:i/>
          <w:iCs/>
          <w:lang w:eastAsia="zh-CN"/>
        </w:rPr>
        <w:t xml:space="preserve">)/ NR slot length) in TS38.133 section 8.3.2 as baseline, but the time uncertainty of the single MAC CE for </w:t>
      </w:r>
      <w:r w:rsidRPr="004024C1">
        <w:rPr>
          <w:b/>
          <w:bCs/>
          <w:i/>
          <w:iCs/>
          <w:lang w:val="en-US" w:eastAsia="zh-CN"/>
        </w:rPr>
        <w:t xml:space="preserve">both UL spatial relation and PL-RS activation </w:t>
      </w:r>
      <w:r w:rsidRPr="004024C1">
        <w:rPr>
          <w:b/>
          <w:bCs/>
          <w:i/>
          <w:iCs/>
          <w:lang w:eastAsia="zh-CN"/>
        </w:rPr>
        <w:t xml:space="preserve">of PUCCH in target being-activated </w:t>
      </w:r>
      <w:proofErr w:type="spellStart"/>
      <w:r w:rsidRPr="004024C1">
        <w:rPr>
          <w:b/>
          <w:bCs/>
          <w:i/>
          <w:iCs/>
          <w:lang w:eastAsia="zh-CN"/>
        </w:rPr>
        <w:t>SCell</w:t>
      </w:r>
      <w:proofErr w:type="spellEnd"/>
      <w:r w:rsidRPr="004024C1">
        <w:rPr>
          <w:b/>
          <w:bCs/>
          <w:i/>
          <w:iCs/>
          <w:lang w:eastAsia="zh-CN"/>
        </w:rPr>
        <w:t xml:space="preserve"> shall be considered in the baseline </w:t>
      </w:r>
      <w:proofErr w:type="spellStart"/>
      <w:r w:rsidRPr="004024C1">
        <w:rPr>
          <w:b/>
          <w:bCs/>
          <w:i/>
          <w:iCs/>
          <w:lang w:eastAsia="zh-CN"/>
        </w:rPr>
        <w:t>T</w:t>
      </w:r>
      <w:r w:rsidRPr="004024C1">
        <w:rPr>
          <w:b/>
          <w:bCs/>
          <w:i/>
          <w:iCs/>
          <w:vertAlign w:val="subscript"/>
          <w:lang w:eastAsia="zh-CN"/>
        </w:rPr>
        <w:t>activation_time</w:t>
      </w:r>
      <w:proofErr w:type="spellEnd"/>
      <w:r w:rsidRPr="004024C1">
        <w:rPr>
          <w:b/>
          <w:bCs/>
          <w:i/>
          <w:iCs/>
          <w:lang w:eastAsia="zh-CN"/>
        </w:rPr>
        <w:t>.</w:t>
      </w:r>
    </w:p>
    <w:p w14:paraId="26AA049A" w14:textId="77777777" w:rsidR="005850C9" w:rsidRDefault="005850C9" w:rsidP="005850C9">
      <w:pPr>
        <w:spacing w:after="0"/>
        <w:jc w:val="both"/>
        <w:rPr>
          <w:b/>
          <w:bCs/>
          <w:i/>
          <w:iCs/>
          <w:color w:val="000000"/>
          <w:lang w:val="en-US" w:eastAsia="zh-CN"/>
        </w:rPr>
      </w:pPr>
    </w:p>
    <w:p w14:paraId="2B5DABF4" w14:textId="6E3C9EEE" w:rsidR="005850C9" w:rsidRPr="00DA01E2" w:rsidRDefault="005850C9" w:rsidP="005850C9">
      <w:pPr>
        <w:spacing w:after="0"/>
        <w:jc w:val="both"/>
        <w:rPr>
          <w:b/>
          <w:bCs/>
          <w:i/>
          <w:iCs/>
          <w:color w:val="000000"/>
          <w:lang w:val="en-US" w:eastAsia="zh-CN"/>
        </w:rPr>
      </w:pPr>
      <w:r w:rsidRPr="00DA01E2">
        <w:rPr>
          <w:b/>
          <w:bCs/>
          <w:i/>
          <w:iCs/>
          <w:color w:val="000000"/>
          <w:lang w:val="en-US" w:eastAsia="zh-CN"/>
        </w:rPr>
        <w:t>Proposal 8: Regarding t</w:t>
      </w:r>
      <w:r w:rsidRPr="00DA01E2">
        <w:rPr>
          <w:b/>
          <w:bCs/>
          <w:i/>
          <w:iCs/>
          <w:color w:val="000000"/>
          <w:lang w:eastAsia="zh-CN"/>
        </w:rPr>
        <w:t xml:space="preserve">he PUCCH </w:t>
      </w:r>
      <w:proofErr w:type="spellStart"/>
      <w:r w:rsidRPr="00DA01E2">
        <w:rPr>
          <w:b/>
          <w:bCs/>
          <w:i/>
          <w:iCs/>
          <w:color w:val="000000"/>
          <w:lang w:eastAsia="zh-CN"/>
        </w:rPr>
        <w:t>SCell</w:t>
      </w:r>
      <w:proofErr w:type="spellEnd"/>
      <w:r w:rsidRPr="00DA01E2">
        <w:rPr>
          <w:b/>
          <w:bCs/>
          <w:i/>
          <w:iCs/>
          <w:color w:val="000000"/>
          <w:lang w:eastAsia="zh-CN"/>
        </w:rPr>
        <w:t xml:space="preserve"> activation requirements for invalid TA case,</w:t>
      </w:r>
    </w:p>
    <w:p w14:paraId="439A7F4A" w14:textId="77777777" w:rsidR="005850C9" w:rsidRPr="00DA01E2" w:rsidRDefault="005850C9" w:rsidP="00143EFC">
      <w:pPr>
        <w:numPr>
          <w:ilvl w:val="0"/>
          <w:numId w:val="16"/>
        </w:numPr>
        <w:spacing w:after="0"/>
        <w:jc w:val="both"/>
        <w:rPr>
          <w:b/>
          <w:bCs/>
          <w:i/>
          <w:iCs/>
          <w:color w:val="000000"/>
          <w:lang w:val="en-US" w:eastAsia="zh-CN"/>
        </w:rPr>
      </w:pPr>
      <w:r w:rsidRPr="00DA01E2">
        <w:rPr>
          <w:b/>
          <w:bCs/>
          <w:i/>
          <w:iCs/>
          <w:color w:val="000000"/>
          <w:lang w:eastAsia="zh-CN"/>
        </w:rPr>
        <w:t xml:space="preserve">If UE does not have the valid TA on the PUCCH </w:t>
      </w:r>
      <w:proofErr w:type="spellStart"/>
      <w:r w:rsidRPr="00DA01E2">
        <w:rPr>
          <w:b/>
          <w:bCs/>
          <w:i/>
          <w:iCs/>
          <w:color w:val="000000"/>
          <w:lang w:eastAsia="zh-CN"/>
        </w:rPr>
        <w:t>SCell</w:t>
      </w:r>
      <w:proofErr w:type="spellEnd"/>
      <w:r w:rsidRPr="00DA01E2">
        <w:rPr>
          <w:b/>
          <w:bCs/>
          <w:i/>
          <w:iCs/>
          <w:color w:val="000000"/>
          <w:lang w:eastAsia="zh-CN"/>
        </w:rPr>
        <w:t xml:space="preserve"> being activated, an additional UL synchronization procedure to obtain the valid TA shall be considered which including the following factors:</w:t>
      </w:r>
    </w:p>
    <w:p w14:paraId="191216F2" w14:textId="77777777" w:rsidR="005850C9" w:rsidRPr="00DA01E2" w:rsidRDefault="005850C9" w:rsidP="00143EFC">
      <w:pPr>
        <w:numPr>
          <w:ilvl w:val="1"/>
          <w:numId w:val="16"/>
        </w:numPr>
        <w:spacing w:after="0"/>
        <w:jc w:val="both"/>
        <w:rPr>
          <w:b/>
          <w:bCs/>
          <w:i/>
          <w:iCs/>
          <w:color w:val="000000"/>
          <w:lang w:val="en-US" w:eastAsia="zh-CN"/>
        </w:rPr>
      </w:pPr>
      <w:r w:rsidRPr="00DA01E2">
        <w:rPr>
          <w:b/>
          <w:bCs/>
          <w:i/>
          <w:iCs/>
          <w:color w:val="000000"/>
          <w:lang w:eastAsia="zh-CN"/>
        </w:rPr>
        <w:t xml:space="preserve">the delay uncertainty in acquiring the first available PRACH occasion in the PUCCH </w:t>
      </w:r>
      <w:proofErr w:type="spellStart"/>
      <w:r w:rsidRPr="00DA01E2">
        <w:rPr>
          <w:b/>
          <w:bCs/>
          <w:i/>
          <w:iCs/>
          <w:color w:val="000000"/>
          <w:lang w:eastAsia="zh-CN"/>
        </w:rPr>
        <w:t>SCell</w:t>
      </w:r>
      <w:proofErr w:type="spellEnd"/>
      <w:r w:rsidRPr="00DA01E2">
        <w:rPr>
          <w:b/>
          <w:bCs/>
          <w:i/>
          <w:iCs/>
          <w:color w:val="000000"/>
          <w:lang w:eastAsia="zh-CN"/>
        </w:rPr>
        <w:t xml:space="preserve"> (T1);</w:t>
      </w:r>
    </w:p>
    <w:p w14:paraId="66070C51" w14:textId="77777777" w:rsidR="005850C9" w:rsidRPr="00DA01E2" w:rsidRDefault="005850C9" w:rsidP="00143EFC">
      <w:pPr>
        <w:numPr>
          <w:ilvl w:val="1"/>
          <w:numId w:val="16"/>
        </w:numPr>
        <w:spacing w:after="0"/>
        <w:jc w:val="both"/>
        <w:rPr>
          <w:b/>
          <w:bCs/>
          <w:i/>
          <w:iCs/>
          <w:color w:val="000000"/>
          <w:lang w:val="en-US" w:eastAsia="zh-CN"/>
        </w:rPr>
      </w:pPr>
      <w:r w:rsidRPr="00DA01E2">
        <w:rPr>
          <w:b/>
          <w:bCs/>
          <w:i/>
          <w:iCs/>
          <w:color w:val="000000"/>
          <w:lang w:eastAsia="zh-CN"/>
        </w:rPr>
        <w:t xml:space="preserve">the delay for obtaining a valid TA command for the </w:t>
      </w:r>
      <w:proofErr w:type="spellStart"/>
      <w:r w:rsidRPr="00DA01E2">
        <w:rPr>
          <w:b/>
          <w:bCs/>
          <w:i/>
          <w:iCs/>
          <w:color w:val="000000"/>
          <w:lang w:eastAsia="zh-CN"/>
        </w:rPr>
        <w:t>sTAG</w:t>
      </w:r>
      <w:proofErr w:type="spellEnd"/>
      <w:r w:rsidRPr="00DA01E2">
        <w:rPr>
          <w:b/>
          <w:bCs/>
          <w:i/>
          <w:iCs/>
          <w:color w:val="000000"/>
          <w:lang w:eastAsia="zh-CN"/>
        </w:rPr>
        <w:t xml:space="preserve"> to which the </w:t>
      </w:r>
      <w:proofErr w:type="spellStart"/>
      <w:r w:rsidRPr="00DA01E2">
        <w:rPr>
          <w:b/>
          <w:bCs/>
          <w:i/>
          <w:iCs/>
          <w:color w:val="000000"/>
          <w:lang w:eastAsia="zh-CN"/>
        </w:rPr>
        <w:t>SCell</w:t>
      </w:r>
      <w:proofErr w:type="spellEnd"/>
      <w:r w:rsidRPr="00DA01E2">
        <w:rPr>
          <w:b/>
          <w:bCs/>
          <w:i/>
          <w:iCs/>
          <w:color w:val="000000"/>
          <w:lang w:eastAsia="zh-CN"/>
        </w:rPr>
        <w:t xml:space="preserve"> configured with PUCCH belongs (T2);</w:t>
      </w:r>
    </w:p>
    <w:p w14:paraId="3770676D" w14:textId="77777777" w:rsidR="005850C9" w:rsidRPr="00DA01E2" w:rsidRDefault="005850C9" w:rsidP="00143EFC">
      <w:pPr>
        <w:numPr>
          <w:ilvl w:val="1"/>
          <w:numId w:val="16"/>
        </w:numPr>
        <w:spacing w:after="0"/>
        <w:jc w:val="both"/>
        <w:rPr>
          <w:b/>
          <w:bCs/>
          <w:i/>
          <w:iCs/>
          <w:color w:val="000000"/>
          <w:lang w:val="en-US" w:eastAsia="zh-CN"/>
        </w:rPr>
      </w:pPr>
      <w:r w:rsidRPr="00DA01E2">
        <w:rPr>
          <w:b/>
          <w:bCs/>
          <w:i/>
          <w:iCs/>
          <w:color w:val="000000"/>
          <w:lang w:eastAsia="zh-CN"/>
        </w:rPr>
        <w:t>the delay for applying the received TA for uplink transmission (T3)</w:t>
      </w:r>
    </w:p>
    <w:p w14:paraId="3D6DE639" w14:textId="263C4BB2" w:rsidR="00B9382D" w:rsidRDefault="00B9382D" w:rsidP="00B9382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bCs/>
          <w:i/>
          <w:iCs/>
          <w:color w:val="000000"/>
          <w:lang w:val="en-US" w:eastAsia="zh-CN"/>
        </w:rPr>
      </w:pPr>
    </w:p>
    <w:p w14:paraId="53917D7C" w14:textId="77777777" w:rsidR="005850C9" w:rsidRPr="00720243" w:rsidRDefault="005850C9" w:rsidP="005850C9">
      <w:pPr>
        <w:jc w:val="both"/>
        <w:rPr>
          <w:b/>
          <w:bCs/>
          <w:i/>
          <w:iCs/>
          <w:color w:val="000000"/>
          <w:lang w:val="en-US" w:eastAsia="zh-CN"/>
        </w:rPr>
      </w:pPr>
      <w:r w:rsidRPr="00720243">
        <w:rPr>
          <w:b/>
          <w:bCs/>
          <w:i/>
          <w:iCs/>
          <w:color w:val="000000"/>
          <w:lang w:val="en-US" w:eastAsia="zh-CN"/>
        </w:rPr>
        <w:t xml:space="preserve">Proposal 9: the timeline for downlink actions and uplink actions could be clarified in the spec similar as LTE, but the single requirement shall be specified covering DL/UL actions for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activation with invalid TA.</w:t>
      </w:r>
    </w:p>
    <w:p w14:paraId="690A75CA" w14:textId="77777777" w:rsidR="005850C9" w:rsidRPr="00720243" w:rsidRDefault="005850C9" w:rsidP="005850C9">
      <w:pPr>
        <w:jc w:val="both"/>
        <w:rPr>
          <w:b/>
          <w:bCs/>
          <w:i/>
          <w:iCs/>
          <w:color w:val="000000"/>
          <w:lang w:val="en-US" w:eastAsia="zh-CN"/>
        </w:rPr>
      </w:pPr>
      <w:r w:rsidRPr="00720243">
        <w:rPr>
          <w:b/>
          <w:bCs/>
          <w:i/>
          <w:iCs/>
          <w:color w:val="000000"/>
          <w:lang w:val="en-US" w:eastAsia="zh-CN"/>
        </w:rPr>
        <w:t xml:space="preserve">Proposal 10: In NR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activation delay requirement with invalid TA, T</w:t>
      </w:r>
      <w:r w:rsidRPr="00720243">
        <w:rPr>
          <w:b/>
          <w:bCs/>
          <w:i/>
          <w:iCs/>
          <w:color w:val="000000"/>
          <w:vertAlign w:val="subscript"/>
          <w:lang w:val="en-US" w:eastAsia="zh-CN"/>
        </w:rPr>
        <w:t>2</w:t>
      </w:r>
      <w:r w:rsidRPr="00720243">
        <w:rPr>
          <w:b/>
          <w:bCs/>
          <w:i/>
          <w:iCs/>
          <w:color w:val="000000"/>
          <w:lang w:val="en-US" w:eastAsia="zh-CN"/>
        </w:rPr>
        <w:t xml:space="preserve"> is the delay from slot n + (</w:t>
      </w:r>
      <w:proofErr w:type="spellStart"/>
      <w:r w:rsidRPr="00720243">
        <w:rPr>
          <w:b/>
          <w:bCs/>
          <w:i/>
          <w:iCs/>
          <w:color w:val="000000"/>
          <w:lang w:val="en-US" w:eastAsia="zh-CN"/>
        </w:rPr>
        <w:t>T</w:t>
      </w:r>
      <w:r w:rsidRPr="00720243">
        <w:rPr>
          <w:b/>
          <w:bCs/>
          <w:i/>
          <w:iCs/>
          <w:color w:val="000000"/>
          <w:vertAlign w:val="subscript"/>
          <w:lang w:val="en-US" w:eastAsia="zh-CN"/>
        </w:rPr>
        <w:t>activate_basic</w:t>
      </w:r>
      <w:proofErr w:type="spellEnd"/>
      <w:r w:rsidRPr="00720243">
        <w:rPr>
          <w:b/>
          <w:bCs/>
          <w:i/>
          <w:iCs/>
          <w:color w:val="000000"/>
          <w:vertAlign w:val="subscript"/>
          <w:lang w:val="en-US" w:eastAsia="zh-CN"/>
        </w:rPr>
        <w:t xml:space="preserve"> </w:t>
      </w:r>
      <w:r w:rsidRPr="00720243">
        <w:rPr>
          <w:b/>
          <w:bCs/>
          <w:i/>
          <w:iCs/>
          <w:color w:val="000000"/>
          <w:lang w:val="en-US" w:eastAsia="zh-CN"/>
        </w:rPr>
        <w:t>+T</w:t>
      </w:r>
      <w:r w:rsidRPr="00720243">
        <w:rPr>
          <w:b/>
          <w:bCs/>
          <w:i/>
          <w:iCs/>
          <w:color w:val="000000"/>
          <w:vertAlign w:val="subscript"/>
          <w:lang w:val="en-US" w:eastAsia="zh-CN"/>
        </w:rPr>
        <w:t>1</w:t>
      </w:r>
      <w:r w:rsidRPr="00720243">
        <w:rPr>
          <w:b/>
          <w:bCs/>
          <w:i/>
          <w:iCs/>
          <w:color w:val="000000"/>
          <w:lang w:val="en-US" w:eastAsia="zh-CN"/>
        </w:rPr>
        <w:t xml:space="preserve">)/NR slot length until UE has obtained a valid TA command for the target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being activated. </w:t>
      </w:r>
      <w:proofErr w:type="spellStart"/>
      <w:r w:rsidRPr="00720243">
        <w:rPr>
          <w:b/>
          <w:bCs/>
          <w:i/>
          <w:iCs/>
          <w:color w:val="000000"/>
          <w:lang w:val="en-US" w:eastAsia="zh-CN"/>
        </w:rPr>
        <w:t>T</w:t>
      </w:r>
      <w:r w:rsidRPr="00720243">
        <w:rPr>
          <w:b/>
          <w:bCs/>
          <w:i/>
          <w:iCs/>
          <w:color w:val="000000"/>
          <w:vertAlign w:val="subscript"/>
          <w:lang w:val="en-US" w:eastAsia="zh-CN"/>
        </w:rPr>
        <w:t>activate_basic</w:t>
      </w:r>
      <w:proofErr w:type="spellEnd"/>
      <w:r w:rsidRPr="00720243">
        <w:rPr>
          <w:b/>
          <w:bCs/>
          <w:i/>
          <w:iCs/>
          <w:color w:val="000000"/>
          <w:vertAlign w:val="subscript"/>
          <w:lang w:val="en-US" w:eastAsia="zh-CN"/>
        </w:rPr>
        <w:t xml:space="preserve"> </w:t>
      </w:r>
      <w:r w:rsidRPr="00720243">
        <w:rPr>
          <w:b/>
          <w:bCs/>
          <w:i/>
          <w:iCs/>
          <w:color w:val="000000"/>
          <w:lang w:val="en-US" w:eastAsia="zh-CN"/>
        </w:rPr>
        <w:t xml:space="preserve">is the normal </w:t>
      </w:r>
      <w:proofErr w:type="spellStart"/>
      <w:r w:rsidRPr="00720243">
        <w:rPr>
          <w:b/>
          <w:bCs/>
          <w:i/>
          <w:iCs/>
          <w:color w:val="000000"/>
          <w:lang w:val="en-US" w:eastAsia="zh-CN"/>
        </w:rPr>
        <w:t>SCell</w:t>
      </w:r>
      <w:proofErr w:type="spellEnd"/>
      <w:r w:rsidRPr="00720243">
        <w:rPr>
          <w:b/>
          <w:bCs/>
          <w:i/>
          <w:iCs/>
          <w:color w:val="000000"/>
          <w:lang w:val="en-US" w:eastAsia="zh-CN"/>
        </w:rPr>
        <w:t xml:space="preserve"> activation delay in TS38.133 section 8.3.2. slot n is the slot when UE received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activation MAC CE.</w:t>
      </w:r>
    </w:p>
    <w:p w14:paraId="61DB83BB" w14:textId="77777777" w:rsidR="005850C9" w:rsidRPr="00720243" w:rsidRDefault="005850C9" w:rsidP="005850C9">
      <w:pPr>
        <w:jc w:val="both"/>
        <w:rPr>
          <w:b/>
          <w:bCs/>
          <w:i/>
          <w:iCs/>
          <w:color w:val="000000"/>
          <w:lang w:val="en-US" w:eastAsia="zh-CN"/>
        </w:rPr>
      </w:pPr>
      <w:r w:rsidRPr="00720243">
        <w:rPr>
          <w:b/>
          <w:bCs/>
          <w:i/>
          <w:iCs/>
          <w:color w:val="000000"/>
          <w:lang w:val="en-US" w:eastAsia="zh-CN"/>
        </w:rPr>
        <w:t>Proposal 1</w:t>
      </w:r>
      <w:r>
        <w:rPr>
          <w:b/>
          <w:bCs/>
          <w:i/>
          <w:iCs/>
          <w:color w:val="000000"/>
          <w:lang w:val="en-US" w:eastAsia="zh-CN"/>
        </w:rPr>
        <w:t>1</w:t>
      </w:r>
      <w:r w:rsidRPr="00720243">
        <w:rPr>
          <w:b/>
          <w:bCs/>
          <w:i/>
          <w:iCs/>
          <w:color w:val="000000"/>
          <w:lang w:val="en-US" w:eastAsia="zh-CN"/>
        </w:rPr>
        <w:t xml:space="preserve">: In NR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activation delay requirement with invalid TA, T</w:t>
      </w:r>
      <w:r w:rsidRPr="00720243">
        <w:rPr>
          <w:b/>
          <w:bCs/>
          <w:i/>
          <w:iCs/>
          <w:color w:val="000000"/>
          <w:vertAlign w:val="subscript"/>
          <w:lang w:val="en-US" w:eastAsia="zh-CN"/>
        </w:rPr>
        <w:t>3</w:t>
      </w:r>
      <w:r w:rsidRPr="00720243">
        <w:rPr>
          <w:b/>
          <w:bCs/>
          <w:i/>
          <w:iCs/>
          <w:color w:val="000000"/>
          <w:lang w:val="en-US" w:eastAsia="zh-CN"/>
        </w:rPr>
        <w:t xml:space="preserve"> is the delay for applying the received TA for uplink transmission on target PUCCH </w:t>
      </w:r>
      <w:proofErr w:type="spellStart"/>
      <w:r w:rsidRPr="00720243">
        <w:rPr>
          <w:b/>
          <w:bCs/>
          <w:i/>
          <w:iCs/>
          <w:color w:val="000000"/>
          <w:lang w:val="en-US" w:eastAsia="zh-CN"/>
        </w:rPr>
        <w:t>SCell</w:t>
      </w:r>
      <w:proofErr w:type="spellEnd"/>
      <w:r w:rsidRPr="00720243">
        <w:rPr>
          <w:b/>
          <w:bCs/>
          <w:i/>
          <w:iCs/>
          <w:color w:val="000000"/>
          <w:lang w:val="en-US" w:eastAsia="zh-CN"/>
        </w:rPr>
        <w:t xml:space="preserve"> being activated, and greater than or equal to k+1 slot, where k is defined in clause 4.2 in TS 38.213.</w:t>
      </w:r>
    </w:p>
    <w:p w14:paraId="49FF9ECC" w14:textId="77777777" w:rsidR="005850C9" w:rsidRPr="00CB612A" w:rsidRDefault="005850C9" w:rsidP="005850C9">
      <w:pPr>
        <w:spacing w:after="0"/>
        <w:rPr>
          <w:b/>
          <w:bCs/>
          <w:i/>
          <w:iCs/>
          <w:lang w:eastAsia="zh-CN"/>
        </w:rPr>
      </w:pPr>
      <w:r w:rsidRPr="00CB612A">
        <w:rPr>
          <w:b/>
          <w:bCs/>
          <w:i/>
          <w:iCs/>
          <w:lang w:eastAsia="zh-CN"/>
        </w:rPr>
        <w:t xml:space="preserve">Proposal </w:t>
      </w:r>
      <w:r>
        <w:rPr>
          <w:b/>
          <w:bCs/>
          <w:i/>
          <w:iCs/>
          <w:lang w:eastAsia="zh-CN"/>
        </w:rPr>
        <w:t>12</w:t>
      </w:r>
      <w:r w:rsidRPr="00CB612A">
        <w:rPr>
          <w:b/>
          <w:bCs/>
          <w:i/>
          <w:iCs/>
          <w:lang w:eastAsia="zh-CN"/>
        </w:rPr>
        <w:t xml:space="preserve">: regarding interruption requirements for PUCCH </w:t>
      </w:r>
      <w:proofErr w:type="spellStart"/>
      <w:r w:rsidRPr="00CB612A">
        <w:rPr>
          <w:b/>
          <w:bCs/>
          <w:i/>
          <w:iCs/>
          <w:lang w:eastAsia="zh-CN"/>
        </w:rPr>
        <w:t>Scell</w:t>
      </w:r>
      <w:proofErr w:type="spellEnd"/>
      <w:r w:rsidRPr="00CB612A">
        <w:rPr>
          <w:b/>
          <w:bCs/>
          <w:i/>
          <w:iCs/>
          <w:lang w:eastAsia="zh-CN"/>
        </w:rPr>
        <w:t xml:space="preserve"> activation in invalid TA case:</w:t>
      </w:r>
    </w:p>
    <w:p w14:paraId="6E7BC176" w14:textId="77777777" w:rsidR="005850C9" w:rsidRPr="00CB612A" w:rsidRDefault="005850C9" w:rsidP="00143EFC">
      <w:pPr>
        <w:pStyle w:val="ListParagraph"/>
        <w:numPr>
          <w:ilvl w:val="0"/>
          <w:numId w:val="19"/>
        </w:numPr>
        <w:spacing w:line="240" w:lineRule="auto"/>
        <w:ind w:firstLineChars="0"/>
        <w:rPr>
          <w:b/>
          <w:bCs/>
          <w:i/>
          <w:iCs/>
          <w:sz w:val="20"/>
          <w:szCs w:val="20"/>
          <w:lang w:eastAsia="zh-CN"/>
        </w:rPr>
      </w:pPr>
      <w:r w:rsidRPr="00CB612A">
        <w:rPr>
          <w:b/>
          <w:bCs/>
          <w:i/>
          <w:iCs/>
          <w:sz w:val="20"/>
          <w:szCs w:val="20"/>
          <w:lang w:eastAsia="zh-CN"/>
        </w:rPr>
        <w:t xml:space="preserve">The interruption requirement shall include the existing requirement for </w:t>
      </w:r>
      <w:proofErr w:type="spellStart"/>
      <w:r w:rsidRPr="00CB612A">
        <w:rPr>
          <w:b/>
          <w:bCs/>
          <w:i/>
          <w:iCs/>
          <w:sz w:val="20"/>
          <w:szCs w:val="20"/>
          <w:lang w:eastAsia="zh-CN"/>
        </w:rPr>
        <w:t>Scell</w:t>
      </w:r>
      <w:proofErr w:type="spellEnd"/>
      <w:r w:rsidRPr="00CB612A">
        <w:rPr>
          <w:b/>
          <w:bCs/>
          <w:i/>
          <w:iCs/>
          <w:sz w:val="20"/>
          <w:szCs w:val="20"/>
          <w:lang w:eastAsia="zh-CN"/>
        </w:rPr>
        <w:t xml:space="preserve"> activation in Rel-15. </w:t>
      </w:r>
    </w:p>
    <w:p w14:paraId="1CB9C567" w14:textId="77777777" w:rsidR="005850C9" w:rsidRPr="00CB612A" w:rsidRDefault="005850C9" w:rsidP="00143EFC">
      <w:pPr>
        <w:pStyle w:val="ListParagraph"/>
        <w:numPr>
          <w:ilvl w:val="0"/>
          <w:numId w:val="19"/>
        </w:numPr>
        <w:spacing w:line="240" w:lineRule="auto"/>
        <w:ind w:firstLineChars="0"/>
        <w:rPr>
          <w:b/>
          <w:bCs/>
          <w:i/>
          <w:iCs/>
          <w:sz w:val="20"/>
          <w:szCs w:val="20"/>
          <w:lang w:eastAsia="zh-CN"/>
        </w:rPr>
      </w:pPr>
      <w:r w:rsidRPr="00CB612A">
        <w:rPr>
          <w:b/>
          <w:bCs/>
          <w:i/>
          <w:iCs/>
          <w:sz w:val="20"/>
          <w:szCs w:val="20"/>
          <w:lang w:val="en-US" w:eastAsia="zh-CN"/>
        </w:rPr>
        <w:t>I</w:t>
      </w:r>
      <w:proofErr w:type="spellStart"/>
      <w:r w:rsidRPr="00CB612A">
        <w:rPr>
          <w:b/>
          <w:bCs/>
          <w:i/>
          <w:iCs/>
          <w:sz w:val="20"/>
          <w:szCs w:val="20"/>
          <w:lang w:eastAsia="zh-CN"/>
        </w:rPr>
        <w:t>ntroduce</w:t>
      </w:r>
      <w:proofErr w:type="spellEnd"/>
      <w:r w:rsidRPr="00CB612A">
        <w:rPr>
          <w:b/>
          <w:bCs/>
          <w:i/>
          <w:iCs/>
          <w:sz w:val="20"/>
          <w:szCs w:val="20"/>
          <w:lang w:val="en-US" w:eastAsia="zh-CN"/>
        </w:rPr>
        <w:t xml:space="preserve"> additional</w:t>
      </w:r>
      <w:r w:rsidRPr="00CB612A">
        <w:rPr>
          <w:b/>
          <w:bCs/>
          <w:i/>
          <w:iCs/>
          <w:sz w:val="20"/>
          <w:szCs w:val="20"/>
          <w:lang w:eastAsia="zh-CN"/>
        </w:rPr>
        <w:t xml:space="preserve"> interruption by PRACH transmission </w:t>
      </w:r>
      <w:r w:rsidRPr="00CB612A">
        <w:rPr>
          <w:b/>
          <w:bCs/>
          <w:i/>
          <w:iCs/>
          <w:sz w:val="20"/>
          <w:szCs w:val="20"/>
          <w:lang w:val="en-US" w:eastAsia="zh-CN"/>
        </w:rPr>
        <w:t xml:space="preserve">when </w:t>
      </w:r>
      <w:r w:rsidRPr="00CB612A">
        <w:rPr>
          <w:b/>
          <w:bCs/>
          <w:i/>
          <w:iCs/>
          <w:sz w:val="20"/>
          <w:szCs w:val="20"/>
          <w:lang w:eastAsia="zh-CN"/>
        </w:rPr>
        <w:t xml:space="preserve">target PUCCH </w:t>
      </w:r>
      <w:proofErr w:type="spellStart"/>
      <w:r w:rsidRPr="00CB612A">
        <w:rPr>
          <w:b/>
          <w:bCs/>
          <w:i/>
          <w:iCs/>
          <w:sz w:val="20"/>
          <w:szCs w:val="20"/>
          <w:lang w:eastAsia="zh-CN"/>
        </w:rPr>
        <w:t>SCell</w:t>
      </w:r>
      <w:proofErr w:type="spellEnd"/>
      <w:r w:rsidRPr="00CB612A">
        <w:rPr>
          <w:b/>
          <w:bCs/>
          <w:i/>
          <w:iCs/>
          <w:sz w:val="20"/>
          <w:szCs w:val="20"/>
          <w:lang w:eastAsia="zh-CN"/>
        </w:rPr>
        <w:t xml:space="preserve"> RACH has different SCS from </w:t>
      </w:r>
      <w:proofErr w:type="spellStart"/>
      <w:r w:rsidRPr="00CB612A">
        <w:rPr>
          <w:b/>
          <w:bCs/>
          <w:i/>
          <w:iCs/>
          <w:sz w:val="20"/>
          <w:szCs w:val="20"/>
          <w:lang w:eastAsia="zh-CN"/>
        </w:rPr>
        <w:t>spCell</w:t>
      </w:r>
      <w:proofErr w:type="spellEnd"/>
      <w:r w:rsidRPr="00CB612A">
        <w:rPr>
          <w:b/>
          <w:bCs/>
          <w:i/>
          <w:iCs/>
          <w:sz w:val="20"/>
          <w:szCs w:val="20"/>
          <w:lang w:eastAsia="zh-CN"/>
        </w:rPr>
        <w:t xml:space="preserve"> data/control channel and UE does not support </w:t>
      </w:r>
      <w:proofErr w:type="spellStart"/>
      <w:r w:rsidRPr="00CB612A">
        <w:rPr>
          <w:b/>
          <w:bCs/>
          <w:i/>
          <w:iCs/>
          <w:sz w:val="20"/>
          <w:szCs w:val="20"/>
          <w:lang w:val="en-GB" w:eastAsia="zh-CN"/>
        </w:rPr>
        <w:t>diffNumerologyAcrossPUCCH</w:t>
      </w:r>
      <w:proofErr w:type="spellEnd"/>
      <w:r w:rsidRPr="00CB612A">
        <w:rPr>
          <w:b/>
          <w:bCs/>
          <w:i/>
          <w:iCs/>
          <w:sz w:val="20"/>
          <w:szCs w:val="20"/>
          <w:lang w:val="en-GB" w:eastAsia="zh-CN"/>
        </w:rPr>
        <w:t>-Group.</w:t>
      </w:r>
    </w:p>
    <w:p w14:paraId="39AE92A2" w14:textId="77777777" w:rsidR="005850C9" w:rsidRDefault="005850C9" w:rsidP="005850C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b/>
          <w:bCs/>
          <w:i/>
          <w:iCs/>
          <w:color w:val="000000"/>
          <w:lang w:val="en-US" w:eastAsia="zh-CN"/>
        </w:rPr>
      </w:pPr>
    </w:p>
    <w:p w14:paraId="0128C197" w14:textId="39CE480B" w:rsidR="005850C9" w:rsidRPr="00CB612A" w:rsidRDefault="005850C9" w:rsidP="005850C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jc w:val="both"/>
        <w:rPr>
          <w:b/>
          <w:bCs/>
          <w:i/>
          <w:iCs/>
          <w:color w:val="000000"/>
          <w:lang w:val="en-US" w:eastAsia="zh-CN"/>
        </w:rPr>
      </w:pPr>
      <w:r w:rsidRPr="00CB612A">
        <w:rPr>
          <w:b/>
          <w:bCs/>
          <w:i/>
          <w:iCs/>
          <w:color w:val="000000"/>
          <w:lang w:val="en-US" w:eastAsia="zh-CN"/>
        </w:rPr>
        <w:t xml:space="preserve">Proposal </w:t>
      </w:r>
      <w:r>
        <w:rPr>
          <w:b/>
          <w:bCs/>
          <w:i/>
          <w:iCs/>
          <w:color w:val="000000"/>
          <w:lang w:val="en-US" w:eastAsia="zh-CN"/>
        </w:rPr>
        <w:t>13</w:t>
      </w:r>
      <w:r w:rsidRPr="00CB612A">
        <w:rPr>
          <w:b/>
          <w:bCs/>
          <w:i/>
          <w:iCs/>
          <w:color w:val="000000"/>
          <w:lang w:val="en-US" w:eastAsia="zh-CN"/>
        </w:rPr>
        <w:t>:</w:t>
      </w:r>
      <w:r w:rsidRPr="00CB612A">
        <w:rPr>
          <w:color w:val="000000"/>
          <w:lang w:val="en-US" w:eastAsia="zh-CN"/>
        </w:rPr>
        <w:t xml:space="preserve"> </w:t>
      </w:r>
      <w:r w:rsidRPr="00CB612A">
        <w:rPr>
          <w:b/>
          <w:bCs/>
          <w:i/>
          <w:iCs/>
          <w:color w:val="000000"/>
          <w:lang w:val="en-US" w:eastAsia="zh-CN"/>
        </w:rPr>
        <w:t xml:space="preserve">The PUCCH </w:t>
      </w:r>
      <w:proofErr w:type="spellStart"/>
      <w:r w:rsidRPr="00CB612A">
        <w:rPr>
          <w:b/>
          <w:bCs/>
          <w:i/>
          <w:iCs/>
          <w:color w:val="000000"/>
          <w:lang w:val="en-US" w:eastAsia="zh-CN"/>
        </w:rPr>
        <w:t>SCell</w:t>
      </w:r>
      <w:proofErr w:type="spellEnd"/>
      <w:r w:rsidRPr="00CB612A">
        <w:rPr>
          <w:b/>
          <w:bCs/>
          <w:i/>
          <w:iCs/>
          <w:color w:val="000000"/>
          <w:lang w:val="en-US" w:eastAsia="zh-CN"/>
        </w:rPr>
        <w:t xml:space="preserve"> activation delay requirement shall apply provided that,</w:t>
      </w:r>
    </w:p>
    <w:p w14:paraId="13975EC1" w14:textId="77777777" w:rsidR="005850C9" w:rsidRPr="00CB612A" w:rsidRDefault="005850C9" w:rsidP="005850C9">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b/>
          <w:bCs/>
          <w:i/>
          <w:iCs/>
          <w:color w:val="000000"/>
          <w:sz w:val="20"/>
          <w:szCs w:val="20"/>
          <w:lang w:val="en-US" w:eastAsia="zh-CN"/>
        </w:rPr>
      </w:pPr>
      <w:r w:rsidRPr="00CB612A">
        <w:rPr>
          <w:b/>
          <w:bCs/>
          <w:i/>
          <w:iCs/>
          <w:color w:val="000000"/>
          <w:sz w:val="20"/>
          <w:szCs w:val="20"/>
          <w:lang w:val="en-US" w:eastAsia="zh-CN"/>
        </w:rPr>
        <w:t xml:space="preserve">The UE has received a PDCCH order to initiate RA procedure on the PUCCH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within T</w:t>
      </w:r>
      <w:proofErr w:type="spellStart"/>
      <w:r w:rsidRPr="00CB612A">
        <w:rPr>
          <w:b/>
          <w:bCs/>
          <w:i/>
          <w:iCs/>
          <w:color w:val="000000"/>
          <w:position w:val="-2"/>
          <w:sz w:val="20"/>
          <w:szCs w:val="20"/>
          <w:lang w:val="en-US" w:eastAsia="zh-CN"/>
        </w:rPr>
        <w:t>activate_basic</w:t>
      </w:r>
      <w:proofErr w:type="spellEnd"/>
      <w:r w:rsidRPr="00CB612A">
        <w:rPr>
          <w:b/>
          <w:bCs/>
          <w:i/>
          <w:iCs/>
          <w:color w:val="000000"/>
          <w:position w:val="-2"/>
          <w:sz w:val="20"/>
          <w:szCs w:val="20"/>
          <w:lang w:val="en-US" w:eastAsia="zh-CN"/>
        </w:rPr>
        <w:t xml:space="preserve"> </w:t>
      </w:r>
      <w:r w:rsidRPr="00CB612A">
        <w:rPr>
          <w:b/>
          <w:bCs/>
          <w:i/>
          <w:iCs/>
          <w:color w:val="000000"/>
          <w:sz w:val="20"/>
          <w:szCs w:val="20"/>
          <w:lang w:val="en-US" w:eastAsia="zh-CN"/>
        </w:rPr>
        <w:t xml:space="preserve">otherwise additional delay to activate the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is expected; and</w:t>
      </w:r>
    </w:p>
    <w:p w14:paraId="311ABBA0" w14:textId="77777777" w:rsidR="005850C9" w:rsidRPr="00CB612A" w:rsidRDefault="005850C9" w:rsidP="005850C9">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b/>
          <w:bCs/>
          <w:i/>
          <w:iCs/>
          <w:color w:val="000000"/>
          <w:sz w:val="20"/>
          <w:szCs w:val="20"/>
          <w:lang w:val="en-US" w:eastAsia="zh-CN"/>
        </w:rPr>
      </w:pPr>
      <w:r w:rsidRPr="00CB612A">
        <w:rPr>
          <w:b/>
          <w:bCs/>
          <w:i/>
          <w:iCs/>
          <w:color w:val="000000"/>
          <w:sz w:val="20"/>
          <w:szCs w:val="20"/>
          <w:lang w:val="en-US" w:eastAsia="zh-CN"/>
        </w:rPr>
        <w:t xml:space="preserve">No interruption occurs in same FR as the target PUCCH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during the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activation procedure if UE supports per-FR MG, otherwise the PUCCH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activation delay can be extended, and</w:t>
      </w:r>
    </w:p>
    <w:p w14:paraId="699CC03A" w14:textId="77777777" w:rsidR="005850C9" w:rsidRPr="00CB612A" w:rsidRDefault="005850C9" w:rsidP="005850C9">
      <w:pPr>
        <w:pStyle w:val="ListParagraph"/>
        <w:numPr>
          <w:ilvl w:val="1"/>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left="360" w:firstLineChars="0"/>
        <w:rPr>
          <w:b/>
          <w:bCs/>
          <w:i/>
          <w:iCs/>
          <w:color w:val="000000"/>
          <w:sz w:val="20"/>
          <w:szCs w:val="20"/>
          <w:lang w:val="en-US" w:eastAsia="zh-CN"/>
        </w:rPr>
      </w:pPr>
      <w:r w:rsidRPr="00CB612A">
        <w:rPr>
          <w:b/>
          <w:bCs/>
          <w:i/>
          <w:iCs/>
          <w:color w:val="000000"/>
          <w:sz w:val="20"/>
          <w:szCs w:val="20"/>
          <w:lang w:val="en-US" w:eastAsia="zh-CN"/>
        </w:rPr>
        <w:t xml:space="preserve">No interruption occurs during the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activation procedure if UE does not support per-FR MG, otherwise the PUCCH </w:t>
      </w:r>
      <w:proofErr w:type="spellStart"/>
      <w:r w:rsidRPr="00CB612A">
        <w:rPr>
          <w:b/>
          <w:bCs/>
          <w:i/>
          <w:iCs/>
          <w:color w:val="000000"/>
          <w:sz w:val="20"/>
          <w:szCs w:val="20"/>
          <w:lang w:val="en-US" w:eastAsia="zh-CN"/>
        </w:rPr>
        <w:t>SCell</w:t>
      </w:r>
      <w:proofErr w:type="spellEnd"/>
      <w:r w:rsidRPr="00CB612A">
        <w:rPr>
          <w:b/>
          <w:bCs/>
          <w:i/>
          <w:iCs/>
          <w:color w:val="000000"/>
          <w:sz w:val="20"/>
          <w:szCs w:val="20"/>
          <w:lang w:val="en-US" w:eastAsia="zh-CN"/>
        </w:rPr>
        <w:t xml:space="preserve"> activation delay can be extended.</w:t>
      </w:r>
    </w:p>
    <w:p w14:paraId="53DDDB09" w14:textId="793C1303" w:rsidR="005850C9" w:rsidRPr="005850C9" w:rsidRDefault="005850C9" w:rsidP="00B9382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b/>
          <w:bCs/>
          <w:i/>
          <w:iCs/>
          <w:color w:val="000000"/>
          <w:lang w:val="en-US" w:eastAsia="zh-CN"/>
        </w:rPr>
      </w:pPr>
      <w:r w:rsidRPr="00CB612A">
        <w:rPr>
          <w:b/>
          <w:bCs/>
          <w:i/>
          <w:iCs/>
          <w:color w:val="000000"/>
          <w:lang w:val="en-US" w:eastAsia="zh-CN"/>
        </w:rPr>
        <w:t>The above interruption is caused by factor defined in TS38.133 section 8.2.1.1 for EN-DC, in TS38.133 section 8.2.2.1 for NR SA, in TS38.133 section 8.2.3.1 for NE-DC and</w:t>
      </w:r>
      <w:r w:rsidRPr="00CB612A">
        <w:t xml:space="preserve"> </w:t>
      </w:r>
      <w:r w:rsidRPr="00CB612A">
        <w:rPr>
          <w:b/>
          <w:bCs/>
          <w:i/>
          <w:iCs/>
          <w:color w:val="000000"/>
          <w:lang w:val="en-US" w:eastAsia="zh-CN"/>
        </w:rPr>
        <w:t>in TS38.133 section 8.2.4.1 for NR-DC.</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1D6D91D8" w:rsidR="004D4ED2" w:rsidRPr="008E172A" w:rsidRDefault="009D56DB" w:rsidP="005A1E0E">
      <w:pPr>
        <w:rPr>
          <w:bCs/>
          <w:lang w:val="en-US" w:eastAsia="zh-CN"/>
        </w:rPr>
      </w:pPr>
      <w:r>
        <w:rPr>
          <w:lang w:eastAsia="zh-CN"/>
        </w:rPr>
        <w:t xml:space="preserve">[1] </w:t>
      </w:r>
      <w:r w:rsidR="008E172A" w:rsidRPr="008E172A">
        <w:rPr>
          <w:bCs/>
          <w:lang w:eastAsia="zh-CN"/>
        </w:rPr>
        <w:t>R4-2108345</w:t>
      </w:r>
      <w:r w:rsidR="00B610C9">
        <w:rPr>
          <w:lang w:eastAsia="zh-CN"/>
        </w:rPr>
        <w:t xml:space="preserve">, </w:t>
      </w:r>
      <w:r w:rsidR="00B610C9" w:rsidRPr="00B610C9">
        <w:rPr>
          <w:lang w:eastAsia="zh-CN"/>
        </w:rPr>
        <w:t xml:space="preserve">WF on further RRM enhancement for NR and MR-DC - PUCCH </w:t>
      </w:r>
      <w:proofErr w:type="spellStart"/>
      <w:r w:rsidR="00B610C9" w:rsidRPr="00B610C9">
        <w:rPr>
          <w:lang w:eastAsia="zh-CN"/>
        </w:rPr>
        <w:t>SCell</w:t>
      </w:r>
      <w:proofErr w:type="spellEnd"/>
      <w:r w:rsidR="00B610C9" w:rsidRPr="00B610C9">
        <w:rPr>
          <w:lang w:eastAsia="zh-CN"/>
        </w:rPr>
        <w:t xml:space="preserve"> activation/deactivation requirements</w:t>
      </w:r>
      <w:r w:rsidR="00A56205">
        <w:rPr>
          <w:lang w:eastAsia="zh-CN"/>
        </w:rPr>
        <w:t xml:space="preserve">, </w:t>
      </w:r>
      <w:r w:rsidR="00B610C9">
        <w:rPr>
          <w:lang w:eastAsia="zh-CN"/>
        </w:rPr>
        <w:t>CATT</w:t>
      </w:r>
      <w:r w:rsidR="00A56205">
        <w:rPr>
          <w:lang w:eastAsia="zh-CN"/>
        </w:rPr>
        <w:t>, RAN</w:t>
      </w:r>
      <w:r w:rsidR="00B610C9">
        <w:rPr>
          <w:lang w:eastAsia="zh-CN"/>
        </w:rPr>
        <w:t>4</w:t>
      </w:r>
      <w:r w:rsidR="004E6B05">
        <w:rPr>
          <w:lang w:eastAsia="zh-CN"/>
        </w:rPr>
        <w:t xml:space="preserve"> #9</w:t>
      </w:r>
      <w:r w:rsidR="008E172A">
        <w:rPr>
          <w:lang w:eastAsia="zh-CN"/>
        </w:rPr>
        <w:t>9</w:t>
      </w:r>
      <w:r w:rsidR="00BE7806">
        <w:rPr>
          <w:lang w:eastAsia="zh-CN"/>
        </w:rPr>
        <w:t>-</w:t>
      </w:r>
      <w:r w:rsidR="00B610C9">
        <w:rPr>
          <w:lang w:eastAsia="zh-CN"/>
        </w:rPr>
        <w:t>e</w:t>
      </w:r>
    </w:p>
    <w:sectPr w:rsidR="004D4ED2" w:rsidRPr="008E172A" w:rsidSect="0069017A">
      <w:headerReference w:type="even" r:id="rId15"/>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C37875" w14:textId="77777777" w:rsidR="00C30F28" w:rsidRDefault="00C30F28">
      <w:pPr>
        <w:spacing w:after="0"/>
      </w:pPr>
      <w:r>
        <w:separator/>
      </w:r>
    </w:p>
  </w:endnote>
  <w:endnote w:type="continuationSeparator" w:id="0">
    <w:p w14:paraId="60BA65DC" w14:textId="77777777" w:rsidR="00C30F28" w:rsidRDefault="00C30F28">
      <w:pPr>
        <w:spacing w:after="0"/>
      </w:pPr>
      <w:r>
        <w:continuationSeparator/>
      </w:r>
    </w:p>
  </w:endnote>
  <w:endnote w:type="continuationNotice" w:id="1">
    <w:p w14:paraId="3185C719" w14:textId="77777777" w:rsidR="00C30F28" w:rsidRDefault="00C30F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w:panose1 w:val="00000500000000020000"/>
    <w:charset w:val="00"/>
    <w:family w:val="auto"/>
    <w:pitch w:val="variable"/>
    <w:sig w:usb0="E00002FF" w:usb1="5000205A" w:usb2="00000000" w:usb3="00000000" w:csb0="0000019F" w:csb1="00000000"/>
  </w:font>
  <w:font w:name="v4.2.0">
    <w:altName w:val="Times New Roman"/>
    <w:panose1 w:val="020B0604020202020204"/>
    <w:charset w:val="00"/>
    <w:family w:val="auto"/>
    <w:pitch w:val="default"/>
  </w:font>
  <w:font w:name="Cambria Math">
    <w:panose1 w:val="02040503050406030204"/>
    <w:charset w:val="00"/>
    <w:family w:val="roman"/>
    <w:pitch w:val="variable"/>
    <w:sig w:usb0="E00002FF" w:usb1="42002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F6C4B8" w14:textId="77777777" w:rsidR="00C30F28" w:rsidRDefault="00C30F28">
      <w:pPr>
        <w:spacing w:after="0"/>
      </w:pPr>
      <w:r>
        <w:separator/>
      </w:r>
    </w:p>
  </w:footnote>
  <w:footnote w:type="continuationSeparator" w:id="0">
    <w:p w14:paraId="7AD3DC71" w14:textId="77777777" w:rsidR="00C30F28" w:rsidRDefault="00C30F28">
      <w:pPr>
        <w:spacing w:after="0"/>
      </w:pPr>
      <w:r>
        <w:continuationSeparator/>
      </w:r>
    </w:p>
  </w:footnote>
  <w:footnote w:type="continuationNotice" w:id="1">
    <w:p w14:paraId="65C96C0C" w14:textId="77777777" w:rsidR="00C30F28" w:rsidRDefault="00C30F2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396FCA" w:rsidRDefault="00396FCA">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086103A"/>
    <w:lvl w:ilvl="0" w:tplc="00000001">
      <w:start w:val="1"/>
      <w:numFmt w:val="decimal"/>
      <w:lvlText w:val="(%1)"/>
      <w:lvlJc w:val="left"/>
      <w:pPr>
        <w:ind w:left="720" w:hanging="360"/>
      </w:pPr>
    </w:lvl>
    <w:lvl w:ilvl="1" w:tplc="3A0070E2">
      <w:start w:val="12"/>
      <w:numFmt w:val="bullet"/>
      <w:lvlText w:val="-"/>
      <w:lvlJc w:val="left"/>
      <w:pPr>
        <w:ind w:left="1440" w:hanging="360"/>
      </w:pPr>
      <w:rPr>
        <w:rFonts w:ascii="Times New Roman" w:eastAsia="MS Mincho" w:hAnsi="Times New Roman" w:cs="Times New Roman" w:hint="default"/>
      </w:r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7109DA"/>
    <w:multiLevelType w:val="hybridMultilevel"/>
    <w:tmpl w:val="57802B6A"/>
    <w:lvl w:ilvl="0" w:tplc="EAA2CD42">
      <w:start w:val="1"/>
      <w:numFmt w:val="bullet"/>
      <w:lvlText w:val="•"/>
      <w:lvlJc w:val="left"/>
      <w:pPr>
        <w:tabs>
          <w:tab w:val="num" w:pos="360"/>
        </w:tabs>
        <w:ind w:left="360" w:hanging="360"/>
      </w:pPr>
      <w:rPr>
        <w:rFonts w:ascii="Arial" w:hAnsi="Arial" w:hint="default"/>
      </w:rPr>
    </w:lvl>
    <w:lvl w:ilvl="1" w:tplc="EE3E4AE8">
      <w:numFmt w:val="bullet"/>
      <w:lvlText w:val="–"/>
      <w:lvlJc w:val="left"/>
      <w:pPr>
        <w:tabs>
          <w:tab w:val="num" w:pos="1080"/>
        </w:tabs>
        <w:ind w:left="1080" w:hanging="360"/>
      </w:pPr>
      <w:rPr>
        <w:rFonts w:ascii="Arial" w:hAnsi="Arial" w:hint="default"/>
      </w:rPr>
    </w:lvl>
    <w:lvl w:ilvl="2" w:tplc="08B0B410">
      <w:numFmt w:val="bullet"/>
      <w:lvlText w:val="•"/>
      <w:lvlJc w:val="left"/>
      <w:pPr>
        <w:tabs>
          <w:tab w:val="num" w:pos="1800"/>
        </w:tabs>
        <w:ind w:left="1800" w:hanging="360"/>
      </w:pPr>
      <w:rPr>
        <w:rFonts w:ascii="Arial" w:hAnsi="Arial" w:hint="default"/>
      </w:rPr>
    </w:lvl>
    <w:lvl w:ilvl="3" w:tplc="61F68BE4">
      <w:start w:val="1"/>
      <w:numFmt w:val="bullet"/>
      <w:lvlText w:val="•"/>
      <w:lvlJc w:val="left"/>
      <w:pPr>
        <w:tabs>
          <w:tab w:val="num" w:pos="2520"/>
        </w:tabs>
        <w:ind w:left="2520" w:hanging="360"/>
      </w:pPr>
      <w:rPr>
        <w:rFonts w:ascii="Arial" w:hAnsi="Arial" w:hint="default"/>
      </w:rPr>
    </w:lvl>
    <w:lvl w:ilvl="4" w:tplc="1C24FDDE" w:tentative="1">
      <w:start w:val="1"/>
      <w:numFmt w:val="bullet"/>
      <w:lvlText w:val="•"/>
      <w:lvlJc w:val="left"/>
      <w:pPr>
        <w:tabs>
          <w:tab w:val="num" w:pos="3240"/>
        </w:tabs>
        <w:ind w:left="3240" w:hanging="360"/>
      </w:pPr>
      <w:rPr>
        <w:rFonts w:ascii="Arial" w:hAnsi="Arial" w:hint="default"/>
      </w:rPr>
    </w:lvl>
    <w:lvl w:ilvl="5" w:tplc="E14EEC04" w:tentative="1">
      <w:start w:val="1"/>
      <w:numFmt w:val="bullet"/>
      <w:lvlText w:val="•"/>
      <w:lvlJc w:val="left"/>
      <w:pPr>
        <w:tabs>
          <w:tab w:val="num" w:pos="3960"/>
        </w:tabs>
        <w:ind w:left="3960" w:hanging="360"/>
      </w:pPr>
      <w:rPr>
        <w:rFonts w:ascii="Arial" w:hAnsi="Arial" w:hint="default"/>
      </w:rPr>
    </w:lvl>
    <w:lvl w:ilvl="6" w:tplc="128CFA9E" w:tentative="1">
      <w:start w:val="1"/>
      <w:numFmt w:val="bullet"/>
      <w:lvlText w:val="•"/>
      <w:lvlJc w:val="left"/>
      <w:pPr>
        <w:tabs>
          <w:tab w:val="num" w:pos="4680"/>
        </w:tabs>
        <w:ind w:left="4680" w:hanging="360"/>
      </w:pPr>
      <w:rPr>
        <w:rFonts w:ascii="Arial" w:hAnsi="Arial" w:hint="default"/>
      </w:rPr>
    </w:lvl>
    <w:lvl w:ilvl="7" w:tplc="4BB6E73E" w:tentative="1">
      <w:start w:val="1"/>
      <w:numFmt w:val="bullet"/>
      <w:lvlText w:val="•"/>
      <w:lvlJc w:val="left"/>
      <w:pPr>
        <w:tabs>
          <w:tab w:val="num" w:pos="5400"/>
        </w:tabs>
        <w:ind w:left="5400" w:hanging="360"/>
      </w:pPr>
      <w:rPr>
        <w:rFonts w:ascii="Arial" w:hAnsi="Arial" w:hint="default"/>
      </w:rPr>
    </w:lvl>
    <w:lvl w:ilvl="8" w:tplc="CE3E9C7E"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CEF5D8E"/>
    <w:multiLevelType w:val="hybridMultilevel"/>
    <w:tmpl w:val="C688E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A45E0C"/>
    <w:multiLevelType w:val="hybridMultilevel"/>
    <w:tmpl w:val="669616F6"/>
    <w:lvl w:ilvl="0" w:tplc="19E48E1E">
      <w:start w:val="1"/>
      <w:numFmt w:val="bullet"/>
      <w:lvlText w:val="•"/>
      <w:lvlJc w:val="left"/>
      <w:pPr>
        <w:tabs>
          <w:tab w:val="num" w:pos="360"/>
        </w:tabs>
        <w:ind w:left="360" w:hanging="360"/>
      </w:pPr>
      <w:rPr>
        <w:rFonts w:ascii="Arial" w:hAnsi="Arial" w:hint="default"/>
      </w:rPr>
    </w:lvl>
    <w:lvl w:ilvl="1" w:tplc="A6BAC304">
      <w:numFmt w:val="bullet"/>
      <w:lvlText w:val="–"/>
      <w:lvlJc w:val="left"/>
      <w:pPr>
        <w:tabs>
          <w:tab w:val="num" w:pos="1080"/>
        </w:tabs>
        <w:ind w:left="1080" w:hanging="360"/>
      </w:pPr>
      <w:rPr>
        <w:rFonts w:ascii="Arial" w:hAnsi="Arial" w:hint="default"/>
      </w:rPr>
    </w:lvl>
    <w:lvl w:ilvl="2" w:tplc="F7A2C72E">
      <w:numFmt w:val="bullet"/>
      <w:lvlText w:val="•"/>
      <w:lvlJc w:val="left"/>
      <w:pPr>
        <w:tabs>
          <w:tab w:val="num" w:pos="1800"/>
        </w:tabs>
        <w:ind w:left="1800" w:hanging="360"/>
      </w:pPr>
      <w:rPr>
        <w:rFonts w:ascii="Arial" w:hAnsi="Arial" w:hint="default"/>
      </w:rPr>
    </w:lvl>
    <w:lvl w:ilvl="3" w:tplc="C694CF96">
      <w:numFmt w:val="bullet"/>
      <w:lvlText w:val="–"/>
      <w:lvlJc w:val="left"/>
      <w:pPr>
        <w:tabs>
          <w:tab w:val="num" w:pos="2520"/>
        </w:tabs>
        <w:ind w:left="2520" w:hanging="360"/>
      </w:pPr>
      <w:rPr>
        <w:rFonts w:ascii="Arial" w:hAnsi="Arial" w:hint="default"/>
      </w:rPr>
    </w:lvl>
    <w:lvl w:ilvl="4" w:tplc="5EDA40B6" w:tentative="1">
      <w:start w:val="1"/>
      <w:numFmt w:val="bullet"/>
      <w:lvlText w:val="•"/>
      <w:lvlJc w:val="left"/>
      <w:pPr>
        <w:tabs>
          <w:tab w:val="num" w:pos="3240"/>
        </w:tabs>
        <w:ind w:left="3240" w:hanging="360"/>
      </w:pPr>
      <w:rPr>
        <w:rFonts w:ascii="Arial" w:hAnsi="Arial" w:hint="default"/>
      </w:rPr>
    </w:lvl>
    <w:lvl w:ilvl="5" w:tplc="0C3E1DB0" w:tentative="1">
      <w:start w:val="1"/>
      <w:numFmt w:val="bullet"/>
      <w:lvlText w:val="•"/>
      <w:lvlJc w:val="left"/>
      <w:pPr>
        <w:tabs>
          <w:tab w:val="num" w:pos="3960"/>
        </w:tabs>
        <w:ind w:left="3960" w:hanging="360"/>
      </w:pPr>
      <w:rPr>
        <w:rFonts w:ascii="Arial" w:hAnsi="Arial" w:hint="default"/>
      </w:rPr>
    </w:lvl>
    <w:lvl w:ilvl="6" w:tplc="3474D5C6" w:tentative="1">
      <w:start w:val="1"/>
      <w:numFmt w:val="bullet"/>
      <w:lvlText w:val="•"/>
      <w:lvlJc w:val="left"/>
      <w:pPr>
        <w:tabs>
          <w:tab w:val="num" w:pos="4680"/>
        </w:tabs>
        <w:ind w:left="4680" w:hanging="360"/>
      </w:pPr>
      <w:rPr>
        <w:rFonts w:ascii="Arial" w:hAnsi="Arial" w:hint="default"/>
      </w:rPr>
    </w:lvl>
    <w:lvl w:ilvl="7" w:tplc="87BCBCDE" w:tentative="1">
      <w:start w:val="1"/>
      <w:numFmt w:val="bullet"/>
      <w:lvlText w:val="•"/>
      <w:lvlJc w:val="left"/>
      <w:pPr>
        <w:tabs>
          <w:tab w:val="num" w:pos="5400"/>
        </w:tabs>
        <w:ind w:left="5400" w:hanging="360"/>
      </w:pPr>
      <w:rPr>
        <w:rFonts w:ascii="Arial" w:hAnsi="Arial" w:hint="default"/>
      </w:rPr>
    </w:lvl>
    <w:lvl w:ilvl="8" w:tplc="33E2DB24"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6"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7AE10A8"/>
    <w:multiLevelType w:val="hybridMultilevel"/>
    <w:tmpl w:val="407AF494"/>
    <w:lvl w:ilvl="0" w:tplc="3A0070E2">
      <w:start w:val="12"/>
      <w:numFmt w:val="bullet"/>
      <w:lvlText w:val="-"/>
      <w:lvlJc w:val="left"/>
      <w:pPr>
        <w:ind w:left="1440" w:hanging="360"/>
      </w:pPr>
      <w:rPr>
        <w:rFonts w:ascii="Times New Roman" w:eastAsia="MS Mincho" w:hAnsi="Times New Roman" w:cs="Times New Roman"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7FE2BDB"/>
    <w:multiLevelType w:val="hybridMultilevel"/>
    <w:tmpl w:val="4FD64F52"/>
    <w:lvl w:ilvl="0" w:tplc="66A0956C">
      <w:start w:val="1"/>
      <w:numFmt w:val="bullet"/>
      <w:lvlText w:val="•"/>
      <w:lvlJc w:val="left"/>
      <w:pPr>
        <w:tabs>
          <w:tab w:val="num" w:pos="360"/>
        </w:tabs>
        <w:ind w:left="360" w:hanging="360"/>
      </w:pPr>
      <w:rPr>
        <w:rFonts w:ascii="Arial" w:hAnsi="Arial" w:hint="default"/>
      </w:rPr>
    </w:lvl>
    <w:lvl w:ilvl="1" w:tplc="DB82B27C">
      <w:numFmt w:val="bullet"/>
      <w:lvlText w:val="–"/>
      <w:lvlJc w:val="left"/>
      <w:pPr>
        <w:tabs>
          <w:tab w:val="num" w:pos="1080"/>
        </w:tabs>
        <w:ind w:left="1080" w:hanging="360"/>
      </w:pPr>
      <w:rPr>
        <w:rFonts w:ascii="Arial" w:hAnsi="Arial" w:hint="default"/>
      </w:rPr>
    </w:lvl>
    <w:lvl w:ilvl="2" w:tplc="C1649E60">
      <w:numFmt w:val="bullet"/>
      <w:lvlText w:val="•"/>
      <w:lvlJc w:val="left"/>
      <w:pPr>
        <w:tabs>
          <w:tab w:val="num" w:pos="1800"/>
        </w:tabs>
        <w:ind w:left="1800" w:hanging="360"/>
      </w:pPr>
      <w:rPr>
        <w:rFonts w:ascii="Arial" w:hAnsi="Arial" w:hint="default"/>
      </w:rPr>
    </w:lvl>
    <w:lvl w:ilvl="3" w:tplc="666E1E42">
      <w:numFmt w:val="bullet"/>
      <w:lvlText w:val="–"/>
      <w:lvlJc w:val="left"/>
      <w:pPr>
        <w:tabs>
          <w:tab w:val="num" w:pos="2520"/>
        </w:tabs>
        <w:ind w:left="2520" w:hanging="360"/>
      </w:pPr>
      <w:rPr>
        <w:rFonts w:ascii="Arial" w:hAnsi="Arial" w:hint="default"/>
      </w:rPr>
    </w:lvl>
    <w:lvl w:ilvl="4" w:tplc="55868AEA">
      <w:numFmt w:val="bullet"/>
      <w:lvlText w:val="»"/>
      <w:lvlJc w:val="left"/>
      <w:pPr>
        <w:tabs>
          <w:tab w:val="num" w:pos="3240"/>
        </w:tabs>
        <w:ind w:left="3240" w:hanging="360"/>
      </w:pPr>
      <w:rPr>
        <w:rFonts w:ascii="Arial" w:hAnsi="Arial" w:hint="default"/>
      </w:rPr>
    </w:lvl>
    <w:lvl w:ilvl="5" w:tplc="C9EAC802" w:tentative="1">
      <w:start w:val="1"/>
      <w:numFmt w:val="bullet"/>
      <w:lvlText w:val="•"/>
      <w:lvlJc w:val="left"/>
      <w:pPr>
        <w:tabs>
          <w:tab w:val="num" w:pos="3960"/>
        </w:tabs>
        <w:ind w:left="3960" w:hanging="360"/>
      </w:pPr>
      <w:rPr>
        <w:rFonts w:ascii="Arial" w:hAnsi="Arial" w:hint="default"/>
      </w:rPr>
    </w:lvl>
    <w:lvl w:ilvl="6" w:tplc="B26EC5BE" w:tentative="1">
      <w:start w:val="1"/>
      <w:numFmt w:val="bullet"/>
      <w:lvlText w:val="•"/>
      <w:lvlJc w:val="left"/>
      <w:pPr>
        <w:tabs>
          <w:tab w:val="num" w:pos="4680"/>
        </w:tabs>
        <w:ind w:left="4680" w:hanging="360"/>
      </w:pPr>
      <w:rPr>
        <w:rFonts w:ascii="Arial" w:hAnsi="Arial" w:hint="default"/>
      </w:rPr>
    </w:lvl>
    <w:lvl w:ilvl="7" w:tplc="BD88AA3A" w:tentative="1">
      <w:start w:val="1"/>
      <w:numFmt w:val="bullet"/>
      <w:lvlText w:val="•"/>
      <w:lvlJc w:val="left"/>
      <w:pPr>
        <w:tabs>
          <w:tab w:val="num" w:pos="5400"/>
        </w:tabs>
        <w:ind w:left="5400" w:hanging="360"/>
      </w:pPr>
      <w:rPr>
        <w:rFonts w:ascii="Arial" w:hAnsi="Arial" w:hint="default"/>
      </w:rPr>
    </w:lvl>
    <w:lvl w:ilvl="8" w:tplc="E724CD26"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7132383"/>
    <w:multiLevelType w:val="hybridMultilevel"/>
    <w:tmpl w:val="037042DA"/>
    <w:lvl w:ilvl="0" w:tplc="309AF5B8">
      <w:start w:val="1"/>
      <w:numFmt w:val="bullet"/>
      <w:lvlText w:val="•"/>
      <w:lvlJc w:val="left"/>
      <w:pPr>
        <w:tabs>
          <w:tab w:val="num" w:pos="360"/>
        </w:tabs>
        <w:ind w:left="360" w:hanging="360"/>
      </w:pPr>
      <w:rPr>
        <w:rFonts w:ascii="Arial" w:hAnsi="Arial" w:hint="default"/>
      </w:rPr>
    </w:lvl>
    <w:lvl w:ilvl="1" w:tplc="142A020A">
      <w:numFmt w:val="bullet"/>
      <w:lvlText w:val="–"/>
      <w:lvlJc w:val="left"/>
      <w:pPr>
        <w:tabs>
          <w:tab w:val="num" w:pos="1080"/>
        </w:tabs>
        <w:ind w:left="1080" w:hanging="360"/>
      </w:pPr>
      <w:rPr>
        <w:rFonts w:ascii="Arial" w:hAnsi="Arial" w:hint="default"/>
      </w:rPr>
    </w:lvl>
    <w:lvl w:ilvl="2" w:tplc="B6263D62">
      <w:numFmt w:val="bullet"/>
      <w:lvlText w:val="•"/>
      <w:lvlJc w:val="left"/>
      <w:pPr>
        <w:tabs>
          <w:tab w:val="num" w:pos="1800"/>
        </w:tabs>
        <w:ind w:left="1800" w:hanging="360"/>
      </w:pPr>
      <w:rPr>
        <w:rFonts w:ascii="Arial" w:hAnsi="Arial" w:hint="default"/>
      </w:rPr>
    </w:lvl>
    <w:lvl w:ilvl="3" w:tplc="62A24EB6" w:tentative="1">
      <w:start w:val="1"/>
      <w:numFmt w:val="bullet"/>
      <w:lvlText w:val="•"/>
      <w:lvlJc w:val="left"/>
      <w:pPr>
        <w:tabs>
          <w:tab w:val="num" w:pos="2520"/>
        </w:tabs>
        <w:ind w:left="2520" w:hanging="360"/>
      </w:pPr>
      <w:rPr>
        <w:rFonts w:ascii="Arial" w:hAnsi="Arial" w:hint="default"/>
      </w:rPr>
    </w:lvl>
    <w:lvl w:ilvl="4" w:tplc="0B0E63B8" w:tentative="1">
      <w:start w:val="1"/>
      <w:numFmt w:val="bullet"/>
      <w:lvlText w:val="•"/>
      <w:lvlJc w:val="left"/>
      <w:pPr>
        <w:tabs>
          <w:tab w:val="num" w:pos="3240"/>
        </w:tabs>
        <w:ind w:left="3240" w:hanging="360"/>
      </w:pPr>
      <w:rPr>
        <w:rFonts w:ascii="Arial" w:hAnsi="Arial" w:hint="default"/>
      </w:rPr>
    </w:lvl>
    <w:lvl w:ilvl="5" w:tplc="0DA0F486" w:tentative="1">
      <w:start w:val="1"/>
      <w:numFmt w:val="bullet"/>
      <w:lvlText w:val="•"/>
      <w:lvlJc w:val="left"/>
      <w:pPr>
        <w:tabs>
          <w:tab w:val="num" w:pos="3960"/>
        </w:tabs>
        <w:ind w:left="3960" w:hanging="360"/>
      </w:pPr>
      <w:rPr>
        <w:rFonts w:ascii="Arial" w:hAnsi="Arial" w:hint="default"/>
      </w:rPr>
    </w:lvl>
    <w:lvl w:ilvl="6" w:tplc="3E5A7E80" w:tentative="1">
      <w:start w:val="1"/>
      <w:numFmt w:val="bullet"/>
      <w:lvlText w:val="•"/>
      <w:lvlJc w:val="left"/>
      <w:pPr>
        <w:tabs>
          <w:tab w:val="num" w:pos="4680"/>
        </w:tabs>
        <w:ind w:left="4680" w:hanging="360"/>
      </w:pPr>
      <w:rPr>
        <w:rFonts w:ascii="Arial" w:hAnsi="Arial" w:hint="default"/>
      </w:rPr>
    </w:lvl>
    <w:lvl w:ilvl="7" w:tplc="66A8923E" w:tentative="1">
      <w:start w:val="1"/>
      <w:numFmt w:val="bullet"/>
      <w:lvlText w:val="•"/>
      <w:lvlJc w:val="left"/>
      <w:pPr>
        <w:tabs>
          <w:tab w:val="num" w:pos="5400"/>
        </w:tabs>
        <w:ind w:left="5400" w:hanging="360"/>
      </w:pPr>
      <w:rPr>
        <w:rFonts w:ascii="Arial" w:hAnsi="Arial" w:hint="default"/>
      </w:rPr>
    </w:lvl>
    <w:lvl w:ilvl="8" w:tplc="EBD05310"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BE45F1F"/>
    <w:multiLevelType w:val="hybridMultilevel"/>
    <w:tmpl w:val="D2AA6C14"/>
    <w:lvl w:ilvl="0" w:tplc="04090001">
      <w:start w:val="1"/>
      <w:numFmt w:val="bullet"/>
      <w:lvlText w:val=""/>
      <w:lvlJc w:val="left"/>
      <w:pPr>
        <w:ind w:left="720" w:hanging="360"/>
      </w:pPr>
      <w:rPr>
        <w:rFonts w:ascii="Symbol" w:hAnsi="Symbol" w:hint="default"/>
      </w:rPr>
    </w:lvl>
    <w:lvl w:ilvl="1" w:tplc="3A0070E2">
      <w:start w:val="12"/>
      <w:numFmt w:val="bullet"/>
      <w:lvlText w:val="-"/>
      <w:lvlJc w:val="left"/>
      <w:pPr>
        <w:ind w:left="1440" w:hanging="360"/>
      </w:pPr>
      <w:rPr>
        <w:rFonts w:ascii="Times New Roman" w:eastAsia="MS Mincho" w:hAnsi="Times New Roman" w:cs="Times New Roman" w:hint="default"/>
      </w:r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40FF33F9"/>
    <w:multiLevelType w:val="hybridMultilevel"/>
    <w:tmpl w:val="2CA89DAE"/>
    <w:lvl w:ilvl="0" w:tplc="91E23374">
      <w:start w:val="1"/>
      <w:numFmt w:val="bullet"/>
      <w:lvlText w:val="•"/>
      <w:lvlJc w:val="left"/>
      <w:pPr>
        <w:tabs>
          <w:tab w:val="num" w:pos="360"/>
        </w:tabs>
        <w:ind w:left="360" w:hanging="360"/>
      </w:pPr>
      <w:rPr>
        <w:rFonts w:ascii="Arial" w:hAnsi="Arial" w:hint="default"/>
      </w:rPr>
    </w:lvl>
    <w:lvl w:ilvl="1" w:tplc="3B8A7198">
      <w:numFmt w:val="bullet"/>
      <w:lvlText w:val="–"/>
      <w:lvlJc w:val="left"/>
      <w:pPr>
        <w:tabs>
          <w:tab w:val="num" w:pos="1080"/>
        </w:tabs>
        <w:ind w:left="1080" w:hanging="360"/>
      </w:pPr>
      <w:rPr>
        <w:rFonts w:ascii="Arial" w:hAnsi="Arial" w:hint="default"/>
      </w:rPr>
    </w:lvl>
    <w:lvl w:ilvl="2" w:tplc="4D6EF890">
      <w:numFmt w:val="bullet"/>
      <w:lvlText w:val="•"/>
      <w:lvlJc w:val="left"/>
      <w:pPr>
        <w:tabs>
          <w:tab w:val="num" w:pos="1800"/>
        </w:tabs>
        <w:ind w:left="1800" w:hanging="360"/>
      </w:pPr>
      <w:rPr>
        <w:rFonts w:ascii="Arial" w:hAnsi="Arial" w:hint="default"/>
      </w:rPr>
    </w:lvl>
    <w:lvl w:ilvl="3" w:tplc="6E029D32">
      <w:numFmt w:val="bullet"/>
      <w:lvlText w:val="–"/>
      <w:lvlJc w:val="left"/>
      <w:pPr>
        <w:tabs>
          <w:tab w:val="num" w:pos="2520"/>
        </w:tabs>
        <w:ind w:left="2520" w:hanging="360"/>
      </w:pPr>
      <w:rPr>
        <w:rFonts w:ascii="Arial" w:hAnsi="Arial" w:hint="default"/>
      </w:rPr>
    </w:lvl>
    <w:lvl w:ilvl="4" w:tplc="F3C8DF7C" w:tentative="1">
      <w:start w:val="1"/>
      <w:numFmt w:val="bullet"/>
      <w:lvlText w:val="•"/>
      <w:lvlJc w:val="left"/>
      <w:pPr>
        <w:tabs>
          <w:tab w:val="num" w:pos="3240"/>
        </w:tabs>
        <w:ind w:left="3240" w:hanging="360"/>
      </w:pPr>
      <w:rPr>
        <w:rFonts w:ascii="Arial" w:hAnsi="Arial" w:hint="default"/>
      </w:rPr>
    </w:lvl>
    <w:lvl w:ilvl="5" w:tplc="36CC9558" w:tentative="1">
      <w:start w:val="1"/>
      <w:numFmt w:val="bullet"/>
      <w:lvlText w:val="•"/>
      <w:lvlJc w:val="left"/>
      <w:pPr>
        <w:tabs>
          <w:tab w:val="num" w:pos="3960"/>
        </w:tabs>
        <w:ind w:left="3960" w:hanging="360"/>
      </w:pPr>
      <w:rPr>
        <w:rFonts w:ascii="Arial" w:hAnsi="Arial" w:hint="default"/>
      </w:rPr>
    </w:lvl>
    <w:lvl w:ilvl="6" w:tplc="B4C2F206" w:tentative="1">
      <w:start w:val="1"/>
      <w:numFmt w:val="bullet"/>
      <w:lvlText w:val="•"/>
      <w:lvlJc w:val="left"/>
      <w:pPr>
        <w:tabs>
          <w:tab w:val="num" w:pos="4680"/>
        </w:tabs>
        <w:ind w:left="4680" w:hanging="360"/>
      </w:pPr>
      <w:rPr>
        <w:rFonts w:ascii="Arial" w:hAnsi="Arial" w:hint="default"/>
      </w:rPr>
    </w:lvl>
    <w:lvl w:ilvl="7" w:tplc="6A640042" w:tentative="1">
      <w:start w:val="1"/>
      <w:numFmt w:val="bullet"/>
      <w:lvlText w:val="•"/>
      <w:lvlJc w:val="left"/>
      <w:pPr>
        <w:tabs>
          <w:tab w:val="num" w:pos="5400"/>
        </w:tabs>
        <w:ind w:left="5400" w:hanging="360"/>
      </w:pPr>
      <w:rPr>
        <w:rFonts w:ascii="Arial" w:hAnsi="Arial" w:hint="default"/>
      </w:rPr>
    </w:lvl>
    <w:lvl w:ilvl="8" w:tplc="4A4EF020"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416E6A56"/>
    <w:multiLevelType w:val="hybridMultilevel"/>
    <w:tmpl w:val="7798734C"/>
    <w:lvl w:ilvl="0" w:tplc="B322B30C">
      <w:start w:val="1"/>
      <w:numFmt w:val="bullet"/>
      <w:lvlText w:val="•"/>
      <w:lvlJc w:val="left"/>
      <w:pPr>
        <w:tabs>
          <w:tab w:val="num" w:pos="720"/>
        </w:tabs>
        <w:ind w:left="720" w:hanging="360"/>
      </w:pPr>
      <w:rPr>
        <w:rFonts w:ascii="Arial" w:hAnsi="Arial" w:hint="default"/>
      </w:rPr>
    </w:lvl>
    <w:lvl w:ilvl="1" w:tplc="4D1C8146">
      <w:numFmt w:val="bullet"/>
      <w:lvlText w:val="–"/>
      <w:lvlJc w:val="left"/>
      <w:pPr>
        <w:tabs>
          <w:tab w:val="num" w:pos="1440"/>
        </w:tabs>
        <w:ind w:left="1440" w:hanging="360"/>
      </w:pPr>
      <w:rPr>
        <w:rFonts w:ascii="Arial" w:hAnsi="Arial" w:hint="default"/>
      </w:rPr>
    </w:lvl>
    <w:lvl w:ilvl="2" w:tplc="D39ED19A">
      <w:start w:val="1"/>
      <w:numFmt w:val="bullet"/>
      <w:lvlText w:val="•"/>
      <w:lvlJc w:val="left"/>
      <w:pPr>
        <w:tabs>
          <w:tab w:val="num" w:pos="2160"/>
        </w:tabs>
        <w:ind w:left="2160" w:hanging="360"/>
      </w:pPr>
      <w:rPr>
        <w:rFonts w:ascii="Arial" w:hAnsi="Arial" w:hint="default"/>
      </w:rPr>
    </w:lvl>
    <w:lvl w:ilvl="3" w:tplc="8508F94E">
      <w:start w:val="1"/>
      <w:numFmt w:val="bullet"/>
      <w:lvlText w:val="•"/>
      <w:lvlJc w:val="left"/>
      <w:pPr>
        <w:tabs>
          <w:tab w:val="num" w:pos="2880"/>
        </w:tabs>
        <w:ind w:left="2880" w:hanging="360"/>
      </w:pPr>
      <w:rPr>
        <w:rFonts w:ascii="Arial" w:hAnsi="Arial" w:hint="default"/>
      </w:rPr>
    </w:lvl>
    <w:lvl w:ilvl="4" w:tplc="B5DA1A58" w:tentative="1">
      <w:start w:val="1"/>
      <w:numFmt w:val="bullet"/>
      <w:lvlText w:val="•"/>
      <w:lvlJc w:val="left"/>
      <w:pPr>
        <w:tabs>
          <w:tab w:val="num" w:pos="3600"/>
        </w:tabs>
        <w:ind w:left="3600" w:hanging="360"/>
      </w:pPr>
      <w:rPr>
        <w:rFonts w:ascii="Arial" w:hAnsi="Arial" w:hint="default"/>
      </w:rPr>
    </w:lvl>
    <w:lvl w:ilvl="5" w:tplc="05A6096E" w:tentative="1">
      <w:start w:val="1"/>
      <w:numFmt w:val="bullet"/>
      <w:lvlText w:val="•"/>
      <w:lvlJc w:val="left"/>
      <w:pPr>
        <w:tabs>
          <w:tab w:val="num" w:pos="4320"/>
        </w:tabs>
        <w:ind w:left="4320" w:hanging="360"/>
      </w:pPr>
      <w:rPr>
        <w:rFonts w:ascii="Arial" w:hAnsi="Arial" w:hint="default"/>
      </w:rPr>
    </w:lvl>
    <w:lvl w:ilvl="6" w:tplc="1EA27722" w:tentative="1">
      <w:start w:val="1"/>
      <w:numFmt w:val="bullet"/>
      <w:lvlText w:val="•"/>
      <w:lvlJc w:val="left"/>
      <w:pPr>
        <w:tabs>
          <w:tab w:val="num" w:pos="5040"/>
        </w:tabs>
        <w:ind w:left="5040" w:hanging="360"/>
      </w:pPr>
      <w:rPr>
        <w:rFonts w:ascii="Arial" w:hAnsi="Arial" w:hint="default"/>
      </w:rPr>
    </w:lvl>
    <w:lvl w:ilvl="7" w:tplc="D2E642DE" w:tentative="1">
      <w:start w:val="1"/>
      <w:numFmt w:val="bullet"/>
      <w:lvlText w:val="•"/>
      <w:lvlJc w:val="left"/>
      <w:pPr>
        <w:tabs>
          <w:tab w:val="num" w:pos="5760"/>
        </w:tabs>
        <w:ind w:left="5760" w:hanging="360"/>
      </w:pPr>
      <w:rPr>
        <w:rFonts w:ascii="Arial" w:hAnsi="Arial" w:hint="default"/>
      </w:rPr>
    </w:lvl>
    <w:lvl w:ilvl="8" w:tplc="9D203E5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E2A593B"/>
    <w:multiLevelType w:val="hybridMultilevel"/>
    <w:tmpl w:val="D97C1676"/>
    <w:lvl w:ilvl="0" w:tplc="02467238">
      <w:start w:val="1"/>
      <w:numFmt w:val="bullet"/>
      <w:lvlText w:val="•"/>
      <w:lvlJc w:val="left"/>
      <w:pPr>
        <w:tabs>
          <w:tab w:val="num" w:pos="360"/>
        </w:tabs>
        <w:ind w:left="360" w:hanging="360"/>
      </w:pPr>
      <w:rPr>
        <w:rFonts w:ascii="Arial" w:hAnsi="Arial" w:hint="default"/>
      </w:rPr>
    </w:lvl>
    <w:lvl w:ilvl="1" w:tplc="4CE08AB2">
      <w:numFmt w:val="bullet"/>
      <w:lvlText w:val="–"/>
      <w:lvlJc w:val="left"/>
      <w:pPr>
        <w:tabs>
          <w:tab w:val="num" w:pos="1080"/>
        </w:tabs>
        <w:ind w:left="1080" w:hanging="360"/>
      </w:pPr>
      <w:rPr>
        <w:rFonts w:ascii="Arial" w:hAnsi="Arial" w:hint="default"/>
      </w:rPr>
    </w:lvl>
    <w:lvl w:ilvl="2" w:tplc="6A3E2F64">
      <w:numFmt w:val="bullet"/>
      <w:lvlText w:val="•"/>
      <w:lvlJc w:val="left"/>
      <w:pPr>
        <w:tabs>
          <w:tab w:val="num" w:pos="1800"/>
        </w:tabs>
        <w:ind w:left="1800" w:hanging="360"/>
      </w:pPr>
      <w:rPr>
        <w:rFonts w:ascii="Arial" w:hAnsi="Arial" w:hint="default"/>
      </w:rPr>
    </w:lvl>
    <w:lvl w:ilvl="3" w:tplc="9442486E" w:tentative="1">
      <w:start w:val="1"/>
      <w:numFmt w:val="bullet"/>
      <w:lvlText w:val="•"/>
      <w:lvlJc w:val="left"/>
      <w:pPr>
        <w:tabs>
          <w:tab w:val="num" w:pos="2520"/>
        </w:tabs>
        <w:ind w:left="2520" w:hanging="360"/>
      </w:pPr>
      <w:rPr>
        <w:rFonts w:ascii="Arial" w:hAnsi="Arial" w:hint="default"/>
      </w:rPr>
    </w:lvl>
    <w:lvl w:ilvl="4" w:tplc="2AD0F5E6" w:tentative="1">
      <w:start w:val="1"/>
      <w:numFmt w:val="bullet"/>
      <w:lvlText w:val="•"/>
      <w:lvlJc w:val="left"/>
      <w:pPr>
        <w:tabs>
          <w:tab w:val="num" w:pos="3240"/>
        </w:tabs>
        <w:ind w:left="3240" w:hanging="360"/>
      </w:pPr>
      <w:rPr>
        <w:rFonts w:ascii="Arial" w:hAnsi="Arial" w:hint="default"/>
      </w:rPr>
    </w:lvl>
    <w:lvl w:ilvl="5" w:tplc="34EEFF4A" w:tentative="1">
      <w:start w:val="1"/>
      <w:numFmt w:val="bullet"/>
      <w:lvlText w:val="•"/>
      <w:lvlJc w:val="left"/>
      <w:pPr>
        <w:tabs>
          <w:tab w:val="num" w:pos="3960"/>
        </w:tabs>
        <w:ind w:left="3960" w:hanging="360"/>
      </w:pPr>
      <w:rPr>
        <w:rFonts w:ascii="Arial" w:hAnsi="Arial" w:hint="default"/>
      </w:rPr>
    </w:lvl>
    <w:lvl w:ilvl="6" w:tplc="4ECA0524" w:tentative="1">
      <w:start w:val="1"/>
      <w:numFmt w:val="bullet"/>
      <w:lvlText w:val="•"/>
      <w:lvlJc w:val="left"/>
      <w:pPr>
        <w:tabs>
          <w:tab w:val="num" w:pos="4680"/>
        </w:tabs>
        <w:ind w:left="4680" w:hanging="360"/>
      </w:pPr>
      <w:rPr>
        <w:rFonts w:ascii="Arial" w:hAnsi="Arial" w:hint="default"/>
      </w:rPr>
    </w:lvl>
    <w:lvl w:ilvl="7" w:tplc="9BFCA908" w:tentative="1">
      <w:start w:val="1"/>
      <w:numFmt w:val="bullet"/>
      <w:lvlText w:val="•"/>
      <w:lvlJc w:val="left"/>
      <w:pPr>
        <w:tabs>
          <w:tab w:val="num" w:pos="5400"/>
        </w:tabs>
        <w:ind w:left="5400" w:hanging="360"/>
      </w:pPr>
      <w:rPr>
        <w:rFonts w:ascii="Arial" w:hAnsi="Arial" w:hint="default"/>
      </w:rPr>
    </w:lvl>
    <w:lvl w:ilvl="8" w:tplc="040A5A4C"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4133538"/>
    <w:multiLevelType w:val="hybridMultilevel"/>
    <w:tmpl w:val="D074832A"/>
    <w:lvl w:ilvl="0" w:tplc="45DEDEA4">
      <w:start w:val="1"/>
      <w:numFmt w:val="bullet"/>
      <w:lvlText w:val="•"/>
      <w:lvlJc w:val="left"/>
      <w:pPr>
        <w:tabs>
          <w:tab w:val="num" w:pos="360"/>
        </w:tabs>
        <w:ind w:left="360" w:hanging="360"/>
      </w:pPr>
      <w:rPr>
        <w:rFonts w:ascii="Arial" w:hAnsi="Arial" w:hint="default"/>
      </w:rPr>
    </w:lvl>
    <w:lvl w:ilvl="1" w:tplc="E8884F6C">
      <w:start w:val="1"/>
      <w:numFmt w:val="bullet"/>
      <w:lvlText w:val="•"/>
      <w:lvlJc w:val="left"/>
      <w:pPr>
        <w:tabs>
          <w:tab w:val="num" w:pos="1080"/>
        </w:tabs>
        <w:ind w:left="1080" w:hanging="360"/>
      </w:pPr>
      <w:rPr>
        <w:rFonts w:ascii="Arial" w:hAnsi="Arial" w:hint="default"/>
      </w:rPr>
    </w:lvl>
    <w:lvl w:ilvl="2" w:tplc="72661F2E">
      <w:start w:val="1"/>
      <w:numFmt w:val="bullet"/>
      <w:lvlText w:val="•"/>
      <w:lvlJc w:val="left"/>
      <w:pPr>
        <w:tabs>
          <w:tab w:val="num" w:pos="1800"/>
        </w:tabs>
        <w:ind w:left="1800" w:hanging="360"/>
      </w:pPr>
      <w:rPr>
        <w:rFonts w:ascii="Arial" w:hAnsi="Arial" w:hint="default"/>
      </w:rPr>
    </w:lvl>
    <w:lvl w:ilvl="3" w:tplc="8DA46E68" w:tentative="1">
      <w:start w:val="1"/>
      <w:numFmt w:val="bullet"/>
      <w:lvlText w:val="•"/>
      <w:lvlJc w:val="left"/>
      <w:pPr>
        <w:tabs>
          <w:tab w:val="num" w:pos="2520"/>
        </w:tabs>
        <w:ind w:left="2520" w:hanging="360"/>
      </w:pPr>
      <w:rPr>
        <w:rFonts w:ascii="Arial" w:hAnsi="Arial" w:hint="default"/>
      </w:rPr>
    </w:lvl>
    <w:lvl w:ilvl="4" w:tplc="06A2B9AA" w:tentative="1">
      <w:start w:val="1"/>
      <w:numFmt w:val="bullet"/>
      <w:lvlText w:val="•"/>
      <w:lvlJc w:val="left"/>
      <w:pPr>
        <w:tabs>
          <w:tab w:val="num" w:pos="3240"/>
        </w:tabs>
        <w:ind w:left="3240" w:hanging="360"/>
      </w:pPr>
      <w:rPr>
        <w:rFonts w:ascii="Arial" w:hAnsi="Arial" w:hint="default"/>
      </w:rPr>
    </w:lvl>
    <w:lvl w:ilvl="5" w:tplc="59B4AF76" w:tentative="1">
      <w:start w:val="1"/>
      <w:numFmt w:val="bullet"/>
      <w:lvlText w:val="•"/>
      <w:lvlJc w:val="left"/>
      <w:pPr>
        <w:tabs>
          <w:tab w:val="num" w:pos="3960"/>
        </w:tabs>
        <w:ind w:left="3960" w:hanging="360"/>
      </w:pPr>
      <w:rPr>
        <w:rFonts w:ascii="Arial" w:hAnsi="Arial" w:hint="default"/>
      </w:rPr>
    </w:lvl>
    <w:lvl w:ilvl="6" w:tplc="EB0CB1FE" w:tentative="1">
      <w:start w:val="1"/>
      <w:numFmt w:val="bullet"/>
      <w:lvlText w:val="•"/>
      <w:lvlJc w:val="left"/>
      <w:pPr>
        <w:tabs>
          <w:tab w:val="num" w:pos="4680"/>
        </w:tabs>
        <w:ind w:left="4680" w:hanging="360"/>
      </w:pPr>
      <w:rPr>
        <w:rFonts w:ascii="Arial" w:hAnsi="Arial" w:hint="default"/>
      </w:rPr>
    </w:lvl>
    <w:lvl w:ilvl="7" w:tplc="079E7CF4" w:tentative="1">
      <w:start w:val="1"/>
      <w:numFmt w:val="bullet"/>
      <w:lvlText w:val="•"/>
      <w:lvlJc w:val="left"/>
      <w:pPr>
        <w:tabs>
          <w:tab w:val="num" w:pos="5400"/>
        </w:tabs>
        <w:ind w:left="5400" w:hanging="360"/>
      </w:pPr>
      <w:rPr>
        <w:rFonts w:ascii="Arial" w:hAnsi="Arial" w:hint="default"/>
      </w:rPr>
    </w:lvl>
    <w:lvl w:ilvl="8" w:tplc="423C720C"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1" w15:restartNumberingAfterBreak="0">
    <w:nsid w:val="736541B4"/>
    <w:multiLevelType w:val="hybridMultilevel"/>
    <w:tmpl w:val="A196681A"/>
    <w:lvl w:ilvl="0" w:tplc="1A8CF2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4332405"/>
    <w:multiLevelType w:val="hybridMultilevel"/>
    <w:tmpl w:val="29FC2D7E"/>
    <w:lvl w:ilvl="0" w:tplc="C72A436A">
      <w:start w:val="1"/>
      <w:numFmt w:val="bullet"/>
      <w:lvlText w:val="•"/>
      <w:lvlJc w:val="left"/>
      <w:pPr>
        <w:tabs>
          <w:tab w:val="num" w:pos="360"/>
        </w:tabs>
        <w:ind w:left="360" w:hanging="360"/>
      </w:pPr>
      <w:rPr>
        <w:rFonts w:ascii="Arial" w:hAnsi="Arial" w:hint="default"/>
      </w:rPr>
    </w:lvl>
    <w:lvl w:ilvl="1" w:tplc="C1686BB0">
      <w:numFmt w:val="bullet"/>
      <w:lvlText w:val="–"/>
      <w:lvlJc w:val="left"/>
      <w:pPr>
        <w:tabs>
          <w:tab w:val="num" w:pos="1080"/>
        </w:tabs>
        <w:ind w:left="1080" w:hanging="360"/>
      </w:pPr>
      <w:rPr>
        <w:rFonts w:ascii="Arial" w:hAnsi="Arial" w:hint="default"/>
      </w:rPr>
    </w:lvl>
    <w:lvl w:ilvl="2" w:tplc="C1B2802C">
      <w:numFmt w:val="bullet"/>
      <w:lvlText w:val="•"/>
      <w:lvlJc w:val="left"/>
      <w:pPr>
        <w:tabs>
          <w:tab w:val="num" w:pos="1800"/>
        </w:tabs>
        <w:ind w:left="1800" w:hanging="360"/>
      </w:pPr>
      <w:rPr>
        <w:rFonts w:ascii="Arial" w:hAnsi="Arial" w:hint="default"/>
      </w:rPr>
    </w:lvl>
    <w:lvl w:ilvl="3" w:tplc="7512C200" w:tentative="1">
      <w:start w:val="1"/>
      <w:numFmt w:val="bullet"/>
      <w:lvlText w:val="•"/>
      <w:lvlJc w:val="left"/>
      <w:pPr>
        <w:tabs>
          <w:tab w:val="num" w:pos="2520"/>
        </w:tabs>
        <w:ind w:left="2520" w:hanging="360"/>
      </w:pPr>
      <w:rPr>
        <w:rFonts w:ascii="Arial" w:hAnsi="Arial" w:hint="default"/>
      </w:rPr>
    </w:lvl>
    <w:lvl w:ilvl="4" w:tplc="F5CAFC10" w:tentative="1">
      <w:start w:val="1"/>
      <w:numFmt w:val="bullet"/>
      <w:lvlText w:val="•"/>
      <w:lvlJc w:val="left"/>
      <w:pPr>
        <w:tabs>
          <w:tab w:val="num" w:pos="3240"/>
        </w:tabs>
        <w:ind w:left="3240" w:hanging="360"/>
      </w:pPr>
      <w:rPr>
        <w:rFonts w:ascii="Arial" w:hAnsi="Arial" w:hint="default"/>
      </w:rPr>
    </w:lvl>
    <w:lvl w:ilvl="5" w:tplc="A3C89B4A" w:tentative="1">
      <w:start w:val="1"/>
      <w:numFmt w:val="bullet"/>
      <w:lvlText w:val="•"/>
      <w:lvlJc w:val="left"/>
      <w:pPr>
        <w:tabs>
          <w:tab w:val="num" w:pos="3960"/>
        </w:tabs>
        <w:ind w:left="3960" w:hanging="360"/>
      </w:pPr>
      <w:rPr>
        <w:rFonts w:ascii="Arial" w:hAnsi="Arial" w:hint="default"/>
      </w:rPr>
    </w:lvl>
    <w:lvl w:ilvl="6" w:tplc="FC1C885E" w:tentative="1">
      <w:start w:val="1"/>
      <w:numFmt w:val="bullet"/>
      <w:lvlText w:val="•"/>
      <w:lvlJc w:val="left"/>
      <w:pPr>
        <w:tabs>
          <w:tab w:val="num" w:pos="4680"/>
        </w:tabs>
        <w:ind w:left="4680" w:hanging="360"/>
      </w:pPr>
      <w:rPr>
        <w:rFonts w:ascii="Arial" w:hAnsi="Arial" w:hint="default"/>
      </w:rPr>
    </w:lvl>
    <w:lvl w:ilvl="7" w:tplc="14EA9C18" w:tentative="1">
      <w:start w:val="1"/>
      <w:numFmt w:val="bullet"/>
      <w:lvlText w:val="•"/>
      <w:lvlJc w:val="left"/>
      <w:pPr>
        <w:tabs>
          <w:tab w:val="num" w:pos="5400"/>
        </w:tabs>
        <w:ind w:left="5400" w:hanging="360"/>
      </w:pPr>
      <w:rPr>
        <w:rFonts w:ascii="Arial" w:hAnsi="Arial" w:hint="default"/>
      </w:rPr>
    </w:lvl>
    <w:lvl w:ilvl="8" w:tplc="B3A41566"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74EB2C65"/>
    <w:multiLevelType w:val="hybridMultilevel"/>
    <w:tmpl w:val="A7EECD3A"/>
    <w:lvl w:ilvl="0" w:tplc="D5780E18">
      <w:start w:val="1"/>
      <w:numFmt w:val="bullet"/>
      <w:lvlText w:val="–"/>
      <w:lvlJc w:val="left"/>
      <w:pPr>
        <w:tabs>
          <w:tab w:val="num" w:pos="720"/>
        </w:tabs>
        <w:ind w:left="720" w:hanging="360"/>
      </w:pPr>
      <w:rPr>
        <w:rFonts w:ascii="Arial" w:hAnsi="Arial" w:hint="default"/>
      </w:rPr>
    </w:lvl>
    <w:lvl w:ilvl="1" w:tplc="0AA854F6">
      <w:start w:val="1"/>
      <w:numFmt w:val="bullet"/>
      <w:lvlText w:val="–"/>
      <w:lvlJc w:val="left"/>
      <w:pPr>
        <w:tabs>
          <w:tab w:val="num" w:pos="1440"/>
        </w:tabs>
        <w:ind w:left="1440" w:hanging="360"/>
      </w:pPr>
      <w:rPr>
        <w:rFonts w:ascii="Arial" w:hAnsi="Arial" w:hint="default"/>
      </w:rPr>
    </w:lvl>
    <w:lvl w:ilvl="2" w:tplc="FCDC18E8">
      <w:numFmt w:val="bullet"/>
      <w:lvlText w:val="•"/>
      <w:lvlJc w:val="left"/>
      <w:pPr>
        <w:tabs>
          <w:tab w:val="num" w:pos="2160"/>
        </w:tabs>
        <w:ind w:left="2160" w:hanging="360"/>
      </w:pPr>
      <w:rPr>
        <w:rFonts w:ascii="Arial" w:hAnsi="Arial" w:hint="default"/>
      </w:rPr>
    </w:lvl>
    <w:lvl w:ilvl="3" w:tplc="ECC6E7C2">
      <w:numFmt w:val="bullet"/>
      <w:lvlText w:val="–"/>
      <w:lvlJc w:val="left"/>
      <w:pPr>
        <w:tabs>
          <w:tab w:val="num" w:pos="2880"/>
        </w:tabs>
        <w:ind w:left="2880" w:hanging="360"/>
      </w:pPr>
      <w:rPr>
        <w:rFonts w:ascii="Arial" w:hAnsi="Arial" w:hint="default"/>
      </w:rPr>
    </w:lvl>
    <w:lvl w:ilvl="4" w:tplc="C2ACB414" w:tentative="1">
      <w:start w:val="1"/>
      <w:numFmt w:val="bullet"/>
      <w:lvlText w:val="–"/>
      <w:lvlJc w:val="left"/>
      <w:pPr>
        <w:tabs>
          <w:tab w:val="num" w:pos="3600"/>
        </w:tabs>
        <w:ind w:left="3600" w:hanging="360"/>
      </w:pPr>
      <w:rPr>
        <w:rFonts w:ascii="Arial" w:hAnsi="Arial" w:hint="default"/>
      </w:rPr>
    </w:lvl>
    <w:lvl w:ilvl="5" w:tplc="04BC1A8E" w:tentative="1">
      <w:start w:val="1"/>
      <w:numFmt w:val="bullet"/>
      <w:lvlText w:val="–"/>
      <w:lvlJc w:val="left"/>
      <w:pPr>
        <w:tabs>
          <w:tab w:val="num" w:pos="4320"/>
        </w:tabs>
        <w:ind w:left="4320" w:hanging="360"/>
      </w:pPr>
      <w:rPr>
        <w:rFonts w:ascii="Arial" w:hAnsi="Arial" w:hint="default"/>
      </w:rPr>
    </w:lvl>
    <w:lvl w:ilvl="6" w:tplc="0A9E92D6" w:tentative="1">
      <w:start w:val="1"/>
      <w:numFmt w:val="bullet"/>
      <w:lvlText w:val="–"/>
      <w:lvlJc w:val="left"/>
      <w:pPr>
        <w:tabs>
          <w:tab w:val="num" w:pos="5040"/>
        </w:tabs>
        <w:ind w:left="5040" w:hanging="360"/>
      </w:pPr>
      <w:rPr>
        <w:rFonts w:ascii="Arial" w:hAnsi="Arial" w:hint="default"/>
      </w:rPr>
    </w:lvl>
    <w:lvl w:ilvl="7" w:tplc="B36818AC" w:tentative="1">
      <w:start w:val="1"/>
      <w:numFmt w:val="bullet"/>
      <w:lvlText w:val="–"/>
      <w:lvlJc w:val="left"/>
      <w:pPr>
        <w:tabs>
          <w:tab w:val="num" w:pos="5760"/>
        </w:tabs>
        <w:ind w:left="5760" w:hanging="360"/>
      </w:pPr>
      <w:rPr>
        <w:rFonts w:ascii="Arial" w:hAnsi="Arial" w:hint="default"/>
      </w:rPr>
    </w:lvl>
    <w:lvl w:ilvl="8" w:tplc="E5CC547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95509F3"/>
    <w:multiLevelType w:val="hybridMultilevel"/>
    <w:tmpl w:val="D9728D4E"/>
    <w:lvl w:ilvl="0" w:tplc="5B0897B0">
      <w:start w:val="1"/>
      <w:numFmt w:val="bullet"/>
      <w:lvlText w:val="•"/>
      <w:lvlJc w:val="left"/>
      <w:pPr>
        <w:tabs>
          <w:tab w:val="num" w:pos="360"/>
        </w:tabs>
        <w:ind w:left="360" w:hanging="360"/>
      </w:pPr>
      <w:rPr>
        <w:rFonts w:ascii="Arial" w:hAnsi="Arial" w:hint="default"/>
      </w:rPr>
    </w:lvl>
    <w:lvl w:ilvl="1" w:tplc="E4B6AE2A">
      <w:numFmt w:val="bullet"/>
      <w:lvlText w:val="–"/>
      <w:lvlJc w:val="left"/>
      <w:pPr>
        <w:tabs>
          <w:tab w:val="num" w:pos="1080"/>
        </w:tabs>
        <w:ind w:left="1080" w:hanging="360"/>
      </w:pPr>
      <w:rPr>
        <w:rFonts w:ascii="Arial" w:hAnsi="Arial" w:hint="default"/>
      </w:rPr>
    </w:lvl>
    <w:lvl w:ilvl="2" w:tplc="36EC5A14" w:tentative="1">
      <w:start w:val="1"/>
      <w:numFmt w:val="bullet"/>
      <w:lvlText w:val="•"/>
      <w:lvlJc w:val="left"/>
      <w:pPr>
        <w:tabs>
          <w:tab w:val="num" w:pos="1800"/>
        </w:tabs>
        <w:ind w:left="1800" w:hanging="360"/>
      </w:pPr>
      <w:rPr>
        <w:rFonts w:ascii="Arial" w:hAnsi="Arial" w:hint="default"/>
      </w:rPr>
    </w:lvl>
    <w:lvl w:ilvl="3" w:tplc="19B21E6A" w:tentative="1">
      <w:start w:val="1"/>
      <w:numFmt w:val="bullet"/>
      <w:lvlText w:val="•"/>
      <w:lvlJc w:val="left"/>
      <w:pPr>
        <w:tabs>
          <w:tab w:val="num" w:pos="2520"/>
        </w:tabs>
        <w:ind w:left="2520" w:hanging="360"/>
      </w:pPr>
      <w:rPr>
        <w:rFonts w:ascii="Arial" w:hAnsi="Arial" w:hint="default"/>
      </w:rPr>
    </w:lvl>
    <w:lvl w:ilvl="4" w:tplc="2F10CD84" w:tentative="1">
      <w:start w:val="1"/>
      <w:numFmt w:val="bullet"/>
      <w:lvlText w:val="•"/>
      <w:lvlJc w:val="left"/>
      <w:pPr>
        <w:tabs>
          <w:tab w:val="num" w:pos="3240"/>
        </w:tabs>
        <w:ind w:left="3240" w:hanging="360"/>
      </w:pPr>
      <w:rPr>
        <w:rFonts w:ascii="Arial" w:hAnsi="Arial" w:hint="default"/>
      </w:rPr>
    </w:lvl>
    <w:lvl w:ilvl="5" w:tplc="01406FCE" w:tentative="1">
      <w:start w:val="1"/>
      <w:numFmt w:val="bullet"/>
      <w:lvlText w:val="•"/>
      <w:lvlJc w:val="left"/>
      <w:pPr>
        <w:tabs>
          <w:tab w:val="num" w:pos="3960"/>
        </w:tabs>
        <w:ind w:left="3960" w:hanging="360"/>
      </w:pPr>
      <w:rPr>
        <w:rFonts w:ascii="Arial" w:hAnsi="Arial" w:hint="default"/>
      </w:rPr>
    </w:lvl>
    <w:lvl w:ilvl="6" w:tplc="C1A20330" w:tentative="1">
      <w:start w:val="1"/>
      <w:numFmt w:val="bullet"/>
      <w:lvlText w:val="•"/>
      <w:lvlJc w:val="left"/>
      <w:pPr>
        <w:tabs>
          <w:tab w:val="num" w:pos="4680"/>
        </w:tabs>
        <w:ind w:left="4680" w:hanging="360"/>
      </w:pPr>
      <w:rPr>
        <w:rFonts w:ascii="Arial" w:hAnsi="Arial" w:hint="default"/>
      </w:rPr>
    </w:lvl>
    <w:lvl w:ilvl="7" w:tplc="89224A80" w:tentative="1">
      <w:start w:val="1"/>
      <w:numFmt w:val="bullet"/>
      <w:lvlText w:val="•"/>
      <w:lvlJc w:val="left"/>
      <w:pPr>
        <w:tabs>
          <w:tab w:val="num" w:pos="5400"/>
        </w:tabs>
        <w:ind w:left="5400" w:hanging="360"/>
      </w:pPr>
      <w:rPr>
        <w:rFonts w:ascii="Arial" w:hAnsi="Arial" w:hint="default"/>
      </w:rPr>
    </w:lvl>
    <w:lvl w:ilvl="8" w:tplc="9724AE66"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BF82070"/>
    <w:multiLevelType w:val="hybridMultilevel"/>
    <w:tmpl w:val="BACE1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2A55C4"/>
    <w:multiLevelType w:val="hybridMultilevel"/>
    <w:tmpl w:val="2D822CB0"/>
    <w:lvl w:ilvl="0" w:tplc="B6CC5804">
      <w:start w:val="1"/>
      <w:numFmt w:val="bullet"/>
      <w:lvlText w:val="•"/>
      <w:lvlJc w:val="left"/>
      <w:pPr>
        <w:tabs>
          <w:tab w:val="num" w:pos="360"/>
        </w:tabs>
        <w:ind w:left="360" w:hanging="360"/>
      </w:pPr>
      <w:rPr>
        <w:rFonts w:ascii="Arial" w:hAnsi="Arial" w:hint="default"/>
      </w:rPr>
    </w:lvl>
    <w:lvl w:ilvl="1" w:tplc="13DE973E">
      <w:numFmt w:val="bullet"/>
      <w:lvlText w:val="–"/>
      <w:lvlJc w:val="left"/>
      <w:pPr>
        <w:tabs>
          <w:tab w:val="num" w:pos="1080"/>
        </w:tabs>
        <w:ind w:left="1080" w:hanging="360"/>
      </w:pPr>
      <w:rPr>
        <w:rFonts w:ascii="Arial" w:hAnsi="Arial" w:hint="default"/>
      </w:rPr>
    </w:lvl>
    <w:lvl w:ilvl="2" w:tplc="C60A1348">
      <w:start w:val="1"/>
      <w:numFmt w:val="bullet"/>
      <w:lvlText w:val="•"/>
      <w:lvlJc w:val="left"/>
      <w:pPr>
        <w:tabs>
          <w:tab w:val="num" w:pos="1800"/>
        </w:tabs>
        <w:ind w:left="1800" w:hanging="360"/>
      </w:pPr>
      <w:rPr>
        <w:rFonts w:ascii="Arial" w:hAnsi="Arial" w:hint="default"/>
      </w:rPr>
    </w:lvl>
    <w:lvl w:ilvl="3" w:tplc="1316A1EA">
      <w:start w:val="1"/>
      <w:numFmt w:val="bullet"/>
      <w:lvlText w:val="•"/>
      <w:lvlJc w:val="left"/>
      <w:pPr>
        <w:tabs>
          <w:tab w:val="num" w:pos="2520"/>
        </w:tabs>
        <w:ind w:left="2520" w:hanging="360"/>
      </w:pPr>
      <w:rPr>
        <w:rFonts w:ascii="Arial" w:hAnsi="Arial" w:hint="default"/>
      </w:rPr>
    </w:lvl>
    <w:lvl w:ilvl="4" w:tplc="3740ED74" w:tentative="1">
      <w:start w:val="1"/>
      <w:numFmt w:val="bullet"/>
      <w:lvlText w:val="•"/>
      <w:lvlJc w:val="left"/>
      <w:pPr>
        <w:tabs>
          <w:tab w:val="num" w:pos="3240"/>
        </w:tabs>
        <w:ind w:left="3240" w:hanging="360"/>
      </w:pPr>
      <w:rPr>
        <w:rFonts w:ascii="Arial" w:hAnsi="Arial" w:hint="default"/>
      </w:rPr>
    </w:lvl>
    <w:lvl w:ilvl="5" w:tplc="3C088A76" w:tentative="1">
      <w:start w:val="1"/>
      <w:numFmt w:val="bullet"/>
      <w:lvlText w:val="•"/>
      <w:lvlJc w:val="left"/>
      <w:pPr>
        <w:tabs>
          <w:tab w:val="num" w:pos="3960"/>
        </w:tabs>
        <w:ind w:left="3960" w:hanging="360"/>
      </w:pPr>
      <w:rPr>
        <w:rFonts w:ascii="Arial" w:hAnsi="Arial" w:hint="default"/>
      </w:rPr>
    </w:lvl>
    <w:lvl w:ilvl="6" w:tplc="4AC86906" w:tentative="1">
      <w:start w:val="1"/>
      <w:numFmt w:val="bullet"/>
      <w:lvlText w:val="•"/>
      <w:lvlJc w:val="left"/>
      <w:pPr>
        <w:tabs>
          <w:tab w:val="num" w:pos="4680"/>
        </w:tabs>
        <w:ind w:left="4680" w:hanging="360"/>
      </w:pPr>
      <w:rPr>
        <w:rFonts w:ascii="Arial" w:hAnsi="Arial" w:hint="default"/>
      </w:rPr>
    </w:lvl>
    <w:lvl w:ilvl="7" w:tplc="704C9732" w:tentative="1">
      <w:start w:val="1"/>
      <w:numFmt w:val="bullet"/>
      <w:lvlText w:val="•"/>
      <w:lvlJc w:val="left"/>
      <w:pPr>
        <w:tabs>
          <w:tab w:val="num" w:pos="5400"/>
        </w:tabs>
        <w:ind w:left="5400" w:hanging="360"/>
      </w:pPr>
      <w:rPr>
        <w:rFonts w:ascii="Arial" w:hAnsi="Arial" w:hint="default"/>
      </w:rPr>
    </w:lvl>
    <w:lvl w:ilvl="8" w:tplc="EBB2BD6C"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2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2"/>
  </w:num>
  <w:num w:numId="10">
    <w:abstractNumId w:val="6"/>
  </w:num>
  <w:num w:numId="11">
    <w:abstractNumId w:val="7"/>
  </w:num>
  <w:num w:numId="12">
    <w:abstractNumId w:val="20"/>
  </w:num>
  <w:num w:numId="13">
    <w:abstractNumId w:val="0"/>
  </w:num>
  <w:num w:numId="14">
    <w:abstractNumId w:val="21"/>
  </w:num>
  <w:num w:numId="15">
    <w:abstractNumId w:val="27"/>
  </w:num>
  <w:num w:numId="16">
    <w:abstractNumId w:val="14"/>
  </w:num>
  <w:num w:numId="17">
    <w:abstractNumId w:val="17"/>
  </w:num>
  <w:num w:numId="18">
    <w:abstractNumId w:val="24"/>
  </w:num>
  <w:num w:numId="19">
    <w:abstractNumId w:val="26"/>
  </w:num>
  <w:num w:numId="20">
    <w:abstractNumId w:val="15"/>
  </w:num>
  <w:num w:numId="21">
    <w:abstractNumId w:val="22"/>
  </w:num>
  <w:num w:numId="22">
    <w:abstractNumId w:val="1"/>
  </w:num>
  <w:num w:numId="23">
    <w:abstractNumId w:val="8"/>
  </w:num>
  <w:num w:numId="24">
    <w:abstractNumId w:val="3"/>
  </w:num>
  <w:num w:numId="25">
    <w:abstractNumId w:val="13"/>
  </w:num>
  <w:num w:numId="26">
    <w:abstractNumId w:val="23"/>
  </w:num>
  <w:num w:numId="27">
    <w:abstractNumId w:val="12"/>
  </w:num>
  <w:num w:numId="28">
    <w:abstractNumId w:val="4"/>
  </w:num>
  <w:num w:numId="29">
    <w:abstractNumId w:val="1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pl-PL"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845"/>
    <w:rsid w:val="00013A17"/>
    <w:rsid w:val="0001511B"/>
    <w:rsid w:val="00016123"/>
    <w:rsid w:val="000172F0"/>
    <w:rsid w:val="000176F5"/>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6B92"/>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0DFD"/>
    <w:rsid w:val="00051788"/>
    <w:rsid w:val="00051C39"/>
    <w:rsid w:val="000523C0"/>
    <w:rsid w:val="000527A5"/>
    <w:rsid w:val="000531E5"/>
    <w:rsid w:val="00053B21"/>
    <w:rsid w:val="00053BDB"/>
    <w:rsid w:val="00054BC2"/>
    <w:rsid w:val="000554F4"/>
    <w:rsid w:val="0005634C"/>
    <w:rsid w:val="00056D35"/>
    <w:rsid w:val="00056E8E"/>
    <w:rsid w:val="00056EDD"/>
    <w:rsid w:val="0005737D"/>
    <w:rsid w:val="000575CC"/>
    <w:rsid w:val="000578FA"/>
    <w:rsid w:val="00057DED"/>
    <w:rsid w:val="00060EEF"/>
    <w:rsid w:val="00061A8B"/>
    <w:rsid w:val="0006353B"/>
    <w:rsid w:val="00063A62"/>
    <w:rsid w:val="00063BE7"/>
    <w:rsid w:val="000645B4"/>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85F"/>
    <w:rsid w:val="00082D9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1C22"/>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030"/>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4E"/>
    <w:rsid w:val="001222C1"/>
    <w:rsid w:val="00122A8D"/>
    <w:rsid w:val="001237B1"/>
    <w:rsid w:val="00125407"/>
    <w:rsid w:val="00125567"/>
    <w:rsid w:val="00125A88"/>
    <w:rsid w:val="00125B9F"/>
    <w:rsid w:val="001264B1"/>
    <w:rsid w:val="001265AC"/>
    <w:rsid w:val="00126A2A"/>
    <w:rsid w:val="00126AA3"/>
    <w:rsid w:val="00126D1A"/>
    <w:rsid w:val="00131FC6"/>
    <w:rsid w:val="001325E9"/>
    <w:rsid w:val="00132EBF"/>
    <w:rsid w:val="00132F37"/>
    <w:rsid w:val="00133A0A"/>
    <w:rsid w:val="00134030"/>
    <w:rsid w:val="001346E3"/>
    <w:rsid w:val="001352B6"/>
    <w:rsid w:val="00136107"/>
    <w:rsid w:val="00136139"/>
    <w:rsid w:val="001378DE"/>
    <w:rsid w:val="00137A3D"/>
    <w:rsid w:val="00137D5C"/>
    <w:rsid w:val="00141629"/>
    <w:rsid w:val="0014290C"/>
    <w:rsid w:val="001430BB"/>
    <w:rsid w:val="001439CF"/>
    <w:rsid w:val="00143BB0"/>
    <w:rsid w:val="00143C56"/>
    <w:rsid w:val="00143EFC"/>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0B3"/>
    <w:rsid w:val="001623E4"/>
    <w:rsid w:val="001629DA"/>
    <w:rsid w:val="00162B0D"/>
    <w:rsid w:val="00163FF3"/>
    <w:rsid w:val="001643D5"/>
    <w:rsid w:val="00164C45"/>
    <w:rsid w:val="001650A1"/>
    <w:rsid w:val="001662C9"/>
    <w:rsid w:val="00166B14"/>
    <w:rsid w:val="0016767B"/>
    <w:rsid w:val="00167741"/>
    <w:rsid w:val="00167810"/>
    <w:rsid w:val="001679A5"/>
    <w:rsid w:val="00167F60"/>
    <w:rsid w:val="001715D4"/>
    <w:rsid w:val="00171A8F"/>
    <w:rsid w:val="001725B6"/>
    <w:rsid w:val="00172D27"/>
    <w:rsid w:val="001731CF"/>
    <w:rsid w:val="0017484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705"/>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160"/>
    <w:rsid w:val="001F2177"/>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570"/>
    <w:rsid w:val="0026390A"/>
    <w:rsid w:val="00264381"/>
    <w:rsid w:val="00264656"/>
    <w:rsid w:val="00265267"/>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5A86"/>
    <w:rsid w:val="002B607F"/>
    <w:rsid w:val="002B7961"/>
    <w:rsid w:val="002C0ADA"/>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2AC8"/>
    <w:rsid w:val="002E35D6"/>
    <w:rsid w:val="002E4A00"/>
    <w:rsid w:val="002E596A"/>
    <w:rsid w:val="002E673F"/>
    <w:rsid w:val="002E6780"/>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6C18"/>
    <w:rsid w:val="002F6CFC"/>
    <w:rsid w:val="002F6DE8"/>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4695A"/>
    <w:rsid w:val="0035099A"/>
    <w:rsid w:val="003519AF"/>
    <w:rsid w:val="003527DD"/>
    <w:rsid w:val="00352C9D"/>
    <w:rsid w:val="003542FC"/>
    <w:rsid w:val="00354AC7"/>
    <w:rsid w:val="003567BE"/>
    <w:rsid w:val="00356DED"/>
    <w:rsid w:val="00356FD9"/>
    <w:rsid w:val="00360017"/>
    <w:rsid w:val="00360436"/>
    <w:rsid w:val="00360F8E"/>
    <w:rsid w:val="00361280"/>
    <w:rsid w:val="00362026"/>
    <w:rsid w:val="00362BA6"/>
    <w:rsid w:val="00362E22"/>
    <w:rsid w:val="00362F19"/>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322"/>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CE7"/>
    <w:rsid w:val="00396FCA"/>
    <w:rsid w:val="00397052"/>
    <w:rsid w:val="0039790A"/>
    <w:rsid w:val="00397CE0"/>
    <w:rsid w:val="003A04E3"/>
    <w:rsid w:val="003A073F"/>
    <w:rsid w:val="003A1185"/>
    <w:rsid w:val="003A187E"/>
    <w:rsid w:val="003A1B84"/>
    <w:rsid w:val="003A2183"/>
    <w:rsid w:val="003A2340"/>
    <w:rsid w:val="003A25E4"/>
    <w:rsid w:val="003A2A44"/>
    <w:rsid w:val="003A2E6A"/>
    <w:rsid w:val="003A399C"/>
    <w:rsid w:val="003A3C1B"/>
    <w:rsid w:val="003A3DCD"/>
    <w:rsid w:val="003A43DE"/>
    <w:rsid w:val="003A43F2"/>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0C0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24C1"/>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17E8"/>
    <w:rsid w:val="004829AA"/>
    <w:rsid w:val="00484B1D"/>
    <w:rsid w:val="00486D60"/>
    <w:rsid w:val="004872F6"/>
    <w:rsid w:val="00487E60"/>
    <w:rsid w:val="00490116"/>
    <w:rsid w:val="00490442"/>
    <w:rsid w:val="00490A92"/>
    <w:rsid w:val="00490D56"/>
    <w:rsid w:val="00490D58"/>
    <w:rsid w:val="00491616"/>
    <w:rsid w:val="0049209C"/>
    <w:rsid w:val="00492294"/>
    <w:rsid w:val="00492730"/>
    <w:rsid w:val="0049351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20DC"/>
    <w:rsid w:val="004D3652"/>
    <w:rsid w:val="004D48B4"/>
    <w:rsid w:val="004D4B1A"/>
    <w:rsid w:val="004D4D0C"/>
    <w:rsid w:val="004D4ED2"/>
    <w:rsid w:val="004D5613"/>
    <w:rsid w:val="004D569C"/>
    <w:rsid w:val="004D63AF"/>
    <w:rsid w:val="004E0875"/>
    <w:rsid w:val="004E22B0"/>
    <w:rsid w:val="004E2428"/>
    <w:rsid w:val="004E292C"/>
    <w:rsid w:val="004E2F5E"/>
    <w:rsid w:val="004E348B"/>
    <w:rsid w:val="004E3B4B"/>
    <w:rsid w:val="004E3D43"/>
    <w:rsid w:val="004E4E27"/>
    <w:rsid w:val="004E6959"/>
    <w:rsid w:val="004E6B05"/>
    <w:rsid w:val="004E77DC"/>
    <w:rsid w:val="004E7B9E"/>
    <w:rsid w:val="004F217D"/>
    <w:rsid w:val="004F3225"/>
    <w:rsid w:val="004F3A20"/>
    <w:rsid w:val="004F4E7F"/>
    <w:rsid w:val="004F5A32"/>
    <w:rsid w:val="004F5ADB"/>
    <w:rsid w:val="004F60B1"/>
    <w:rsid w:val="004F6F6D"/>
    <w:rsid w:val="00500603"/>
    <w:rsid w:val="005006F3"/>
    <w:rsid w:val="0050078D"/>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7A5"/>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2D"/>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4799"/>
    <w:rsid w:val="005850C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5D00"/>
    <w:rsid w:val="005D64E5"/>
    <w:rsid w:val="005D719D"/>
    <w:rsid w:val="005E1E9C"/>
    <w:rsid w:val="005E1FEF"/>
    <w:rsid w:val="005E2851"/>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02B"/>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5AFC"/>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829"/>
    <w:rsid w:val="00657CEA"/>
    <w:rsid w:val="00660090"/>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77CE9"/>
    <w:rsid w:val="006805F8"/>
    <w:rsid w:val="0068175B"/>
    <w:rsid w:val="006817B4"/>
    <w:rsid w:val="006822B8"/>
    <w:rsid w:val="006825D1"/>
    <w:rsid w:val="0068280F"/>
    <w:rsid w:val="00682A4D"/>
    <w:rsid w:val="00683642"/>
    <w:rsid w:val="00684184"/>
    <w:rsid w:val="00684AA6"/>
    <w:rsid w:val="0068540D"/>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1590"/>
    <w:rsid w:val="006C1846"/>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669F"/>
    <w:rsid w:val="006D7810"/>
    <w:rsid w:val="006E064C"/>
    <w:rsid w:val="006E0C02"/>
    <w:rsid w:val="006E1452"/>
    <w:rsid w:val="006E16E6"/>
    <w:rsid w:val="006E1ECC"/>
    <w:rsid w:val="006E2D78"/>
    <w:rsid w:val="006E3270"/>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6F6F5B"/>
    <w:rsid w:val="00700960"/>
    <w:rsid w:val="00700AB6"/>
    <w:rsid w:val="00701B60"/>
    <w:rsid w:val="00701BF4"/>
    <w:rsid w:val="00702525"/>
    <w:rsid w:val="00702C53"/>
    <w:rsid w:val="00703608"/>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17547"/>
    <w:rsid w:val="00720243"/>
    <w:rsid w:val="007205B8"/>
    <w:rsid w:val="0072088F"/>
    <w:rsid w:val="007210DE"/>
    <w:rsid w:val="0072131D"/>
    <w:rsid w:val="00721979"/>
    <w:rsid w:val="00721A7C"/>
    <w:rsid w:val="00724A26"/>
    <w:rsid w:val="00724B64"/>
    <w:rsid w:val="00725116"/>
    <w:rsid w:val="007251C3"/>
    <w:rsid w:val="0072566B"/>
    <w:rsid w:val="00726417"/>
    <w:rsid w:val="00726A1B"/>
    <w:rsid w:val="00726B9D"/>
    <w:rsid w:val="0072741B"/>
    <w:rsid w:val="00727579"/>
    <w:rsid w:val="00727CFB"/>
    <w:rsid w:val="00730084"/>
    <w:rsid w:val="00731319"/>
    <w:rsid w:val="0073452C"/>
    <w:rsid w:val="0073469E"/>
    <w:rsid w:val="00734B9B"/>
    <w:rsid w:val="00735712"/>
    <w:rsid w:val="007358EB"/>
    <w:rsid w:val="00735E8B"/>
    <w:rsid w:val="00735F06"/>
    <w:rsid w:val="007362E8"/>
    <w:rsid w:val="00736C6F"/>
    <w:rsid w:val="007402F1"/>
    <w:rsid w:val="0074107A"/>
    <w:rsid w:val="007416D2"/>
    <w:rsid w:val="00741C06"/>
    <w:rsid w:val="00743D37"/>
    <w:rsid w:val="0074402B"/>
    <w:rsid w:val="00744C1F"/>
    <w:rsid w:val="0074558B"/>
    <w:rsid w:val="007456A3"/>
    <w:rsid w:val="007456C9"/>
    <w:rsid w:val="00745705"/>
    <w:rsid w:val="00745CF6"/>
    <w:rsid w:val="007465BA"/>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67FDA"/>
    <w:rsid w:val="007704E1"/>
    <w:rsid w:val="007709FF"/>
    <w:rsid w:val="007717DE"/>
    <w:rsid w:val="00771980"/>
    <w:rsid w:val="00772586"/>
    <w:rsid w:val="007729AF"/>
    <w:rsid w:val="00772DAA"/>
    <w:rsid w:val="00773373"/>
    <w:rsid w:val="00773A5A"/>
    <w:rsid w:val="007741C0"/>
    <w:rsid w:val="0077426D"/>
    <w:rsid w:val="00775200"/>
    <w:rsid w:val="007767BC"/>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8D"/>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91B"/>
    <w:rsid w:val="007F39C1"/>
    <w:rsid w:val="007F3BE3"/>
    <w:rsid w:val="007F3CE2"/>
    <w:rsid w:val="007F47B2"/>
    <w:rsid w:val="007F5E5E"/>
    <w:rsid w:val="007F6325"/>
    <w:rsid w:val="007F69BA"/>
    <w:rsid w:val="008006D6"/>
    <w:rsid w:val="008007CD"/>
    <w:rsid w:val="00801062"/>
    <w:rsid w:val="00801150"/>
    <w:rsid w:val="00801BDC"/>
    <w:rsid w:val="00801C40"/>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1F75"/>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3DA5"/>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380"/>
    <w:rsid w:val="00874595"/>
    <w:rsid w:val="00874AEC"/>
    <w:rsid w:val="00875752"/>
    <w:rsid w:val="00876EF6"/>
    <w:rsid w:val="00876F74"/>
    <w:rsid w:val="008806E4"/>
    <w:rsid w:val="008809D5"/>
    <w:rsid w:val="00880DC8"/>
    <w:rsid w:val="00880E4F"/>
    <w:rsid w:val="00880EAB"/>
    <w:rsid w:val="00882774"/>
    <w:rsid w:val="0088483A"/>
    <w:rsid w:val="00885DFA"/>
    <w:rsid w:val="00886054"/>
    <w:rsid w:val="00887FA8"/>
    <w:rsid w:val="008935AB"/>
    <w:rsid w:val="00894A50"/>
    <w:rsid w:val="00894E84"/>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DD"/>
    <w:rsid w:val="008D2A0D"/>
    <w:rsid w:val="008D2D42"/>
    <w:rsid w:val="008D3DD6"/>
    <w:rsid w:val="008D447A"/>
    <w:rsid w:val="008D4D76"/>
    <w:rsid w:val="008D4E62"/>
    <w:rsid w:val="008D5BD4"/>
    <w:rsid w:val="008D5D1C"/>
    <w:rsid w:val="008D68E8"/>
    <w:rsid w:val="008D6AA0"/>
    <w:rsid w:val="008D7946"/>
    <w:rsid w:val="008E0ABC"/>
    <w:rsid w:val="008E172A"/>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995"/>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3D42"/>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794"/>
    <w:rsid w:val="00964981"/>
    <w:rsid w:val="009673B5"/>
    <w:rsid w:val="00967702"/>
    <w:rsid w:val="00970A7C"/>
    <w:rsid w:val="00971527"/>
    <w:rsid w:val="009715AD"/>
    <w:rsid w:val="00971BEA"/>
    <w:rsid w:val="0097246A"/>
    <w:rsid w:val="00973033"/>
    <w:rsid w:val="0097380E"/>
    <w:rsid w:val="00975937"/>
    <w:rsid w:val="009768AE"/>
    <w:rsid w:val="009771E3"/>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3FBB"/>
    <w:rsid w:val="009A4F03"/>
    <w:rsid w:val="009A7384"/>
    <w:rsid w:val="009B0FF4"/>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3CC5"/>
    <w:rsid w:val="009C42E6"/>
    <w:rsid w:val="009C5659"/>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25"/>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5925"/>
    <w:rsid w:val="009F6496"/>
    <w:rsid w:val="009F68A4"/>
    <w:rsid w:val="009F737C"/>
    <w:rsid w:val="00A00777"/>
    <w:rsid w:val="00A008A7"/>
    <w:rsid w:val="00A009EB"/>
    <w:rsid w:val="00A03E7F"/>
    <w:rsid w:val="00A04834"/>
    <w:rsid w:val="00A04F76"/>
    <w:rsid w:val="00A0571C"/>
    <w:rsid w:val="00A05D91"/>
    <w:rsid w:val="00A06EFF"/>
    <w:rsid w:val="00A07372"/>
    <w:rsid w:val="00A07A90"/>
    <w:rsid w:val="00A07F85"/>
    <w:rsid w:val="00A10035"/>
    <w:rsid w:val="00A105FA"/>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A1C"/>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281E"/>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445A"/>
    <w:rsid w:val="00AF6FA9"/>
    <w:rsid w:val="00B00884"/>
    <w:rsid w:val="00B02280"/>
    <w:rsid w:val="00B0307A"/>
    <w:rsid w:val="00B0372E"/>
    <w:rsid w:val="00B068F8"/>
    <w:rsid w:val="00B073CB"/>
    <w:rsid w:val="00B0774E"/>
    <w:rsid w:val="00B106AA"/>
    <w:rsid w:val="00B10FCB"/>
    <w:rsid w:val="00B12A56"/>
    <w:rsid w:val="00B131B8"/>
    <w:rsid w:val="00B14182"/>
    <w:rsid w:val="00B1476A"/>
    <w:rsid w:val="00B1529A"/>
    <w:rsid w:val="00B15C0B"/>
    <w:rsid w:val="00B15D2E"/>
    <w:rsid w:val="00B17F57"/>
    <w:rsid w:val="00B20128"/>
    <w:rsid w:val="00B20A16"/>
    <w:rsid w:val="00B20F33"/>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1C63"/>
    <w:rsid w:val="00B521EC"/>
    <w:rsid w:val="00B5268A"/>
    <w:rsid w:val="00B52F73"/>
    <w:rsid w:val="00B532C4"/>
    <w:rsid w:val="00B5342A"/>
    <w:rsid w:val="00B57A45"/>
    <w:rsid w:val="00B60057"/>
    <w:rsid w:val="00B600AC"/>
    <w:rsid w:val="00B60A77"/>
    <w:rsid w:val="00B610C9"/>
    <w:rsid w:val="00B62E85"/>
    <w:rsid w:val="00B630A8"/>
    <w:rsid w:val="00B63DEC"/>
    <w:rsid w:val="00B64047"/>
    <w:rsid w:val="00B7074B"/>
    <w:rsid w:val="00B70AD8"/>
    <w:rsid w:val="00B7162C"/>
    <w:rsid w:val="00B718C5"/>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AA1"/>
    <w:rsid w:val="00B86BA3"/>
    <w:rsid w:val="00B874B7"/>
    <w:rsid w:val="00B901B1"/>
    <w:rsid w:val="00B90483"/>
    <w:rsid w:val="00B91EB7"/>
    <w:rsid w:val="00B92154"/>
    <w:rsid w:val="00B92BAC"/>
    <w:rsid w:val="00B9382D"/>
    <w:rsid w:val="00B951DD"/>
    <w:rsid w:val="00B95988"/>
    <w:rsid w:val="00B96A54"/>
    <w:rsid w:val="00B96DAC"/>
    <w:rsid w:val="00B971A8"/>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D71CA"/>
    <w:rsid w:val="00BE1101"/>
    <w:rsid w:val="00BE1B06"/>
    <w:rsid w:val="00BE454B"/>
    <w:rsid w:val="00BE4AEE"/>
    <w:rsid w:val="00BE5C1E"/>
    <w:rsid w:val="00BE64A0"/>
    <w:rsid w:val="00BE6DE9"/>
    <w:rsid w:val="00BE703B"/>
    <w:rsid w:val="00BE7806"/>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0F28"/>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911"/>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67E8"/>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4FC4"/>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12A"/>
    <w:rsid w:val="00CB6544"/>
    <w:rsid w:val="00CC0A82"/>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28E6"/>
    <w:rsid w:val="00CE325C"/>
    <w:rsid w:val="00CE350D"/>
    <w:rsid w:val="00CE407B"/>
    <w:rsid w:val="00CE4163"/>
    <w:rsid w:val="00CE4282"/>
    <w:rsid w:val="00CE5ADC"/>
    <w:rsid w:val="00CE5CF6"/>
    <w:rsid w:val="00CE65FA"/>
    <w:rsid w:val="00CE7B8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28"/>
    <w:rsid w:val="00D00AB8"/>
    <w:rsid w:val="00D00E41"/>
    <w:rsid w:val="00D0197A"/>
    <w:rsid w:val="00D01DBE"/>
    <w:rsid w:val="00D0390E"/>
    <w:rsid w:val="00D04510"/>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5661C"/>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4DE"/>
    <w:rsid w:val="00D839D8"/>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01E2"/>
    <w:rsid w:val="00DA180D"/>
    <w:rsid w:val="00DA31CD"/>
    <w:rsid w:val="00DA39E6"/>
    <w:rsid w:val="00DA4887"/>
    <w:rsid w:val="00DA53B2"/>
    <w:rsid w:val="00DA5661"/>
    <w:rsid w:val="00DA650B"/>
    <w:rsid w:val="00DA6D1C"/>
    <w:rsid w:val="00DA70EA"/>
    <w:rsid w:val="00DA7545"/>
    <w:rsid w:val="00DA7549"/>
    <w:rsid w:val="00DA79A9"/>
    <w:rsid w:val="00DA7CE5"/>
    <w:rsid w:val="00DA7E76"/>
    <w:rsid w:val="00DB266C"/>
    <w:rsid w:val="00DB42D1"/>
    <w:rsid w:val="00DB4796"/>
    <w:rsid w:val="00DB4A0B"/>
    <w:rsid w:val="00DB4B9F"/>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1F3E"/>
    <w:rsid w:val="00DD33B1"/>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38FA"/>
    <w:rsid w:val="00E05055"/>
    <w:rsid w:val="00E05A88"/>
    <w:rsid w:val="00E0620D"/>
    <w:rsid w:val="00E06408"/>
    <w:rsid w:val="00E069B3"/>
    <w:rsid w:val="00E06AED"/>
    <w:rsid w:val="00E06BC5"/>
    <w:rsid w:val="00E076E5"/>
    <w:rsid w:val="00E07CD5"/>
    <w:rsid w:val="00E123A2"/>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2EB7"/>
    <w:rsid w:val="00E53891"/>
    <w:rsid w:val="00E54002"/>
    <w:rsid w:val="00E541C9"/>
    <w:rsid w:val="00E54DEC"/>
    <w:rsid w:val="00E55416"/>
    <w:rsid w:val="00E5542F"/>
    <w:rsid w:val="00E55E14"/>
    <w:rsid w:val="00E562BB"/>
    <w:rsid w:val="00E5708F"/>
    <w:rsid w:val="00E61232"/>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704"/>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2F7"/>
    <w:rsid w:val="00F41D1A"/>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2C6"/>
    <w:rsid w:val="00F663DF"/>
    <w:rsid w:val="00F702AD"/>
    <w:rsid w:val="00F7051A"/>
    <w:rsid w:val="00F7132D"/>
    <w:rsid w:val="00F71A92"/>
    <w:rsid w:val="00F7264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3CF"/>
    <w:rsid w:val="00FA7DC4"/>
    <w:rsid w:val="00FA7F41"/>
    <w:rsid w:val="00FB08E7"/>
    <w:rsid w:val="00FB0985"/>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17AA"/>
    <w:rsid w:val="00FD2C4F"/>
    <w:rsid w:val="00FD5169"/>
    <w:rsid w:val="00FD7098"/>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2E37"/>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042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sz w:val="24"/>
      <w:szCs w:val="24"/>
      <w:lang w:val="en-US"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customStyle="1" w:styleId="15">
    <w:name w:val="15"/>
    <w:basedOn w:val="DefaultParagraphFont"/>
    <w:rsid w:val="001D7705"/>
    <w:rPr>
      <w:rFonts w:ascii="Times New Roman" w:hAnsi="Times New Roman" w:cs="Times New Roman" w:hint="default"/>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03623554">
      <w:bodyDiv w:val="1"/>
      <w:marLeft w:val="0"/>
      <w:marRight w:val="0"/>
      <w:marTop w:val="0"/>
      <w:marBottom w:val="0"/>
      <w:divBdr>
        <w:top w:val="none" w:sz="0" w:space="0" w:color="auto"/>
        <w:left w:val="none" w:sz="0" w:space="0" w:color="auto"/>
        <w:bottom w:val="none" w:sz="0" w:space="0" w:color="auto"/>
        <w:right w:val="none" w:sz="0" w:space="0" w:color="auto"/>
      </w:divBdr>
      <w:divsChild>
        <w:div w:id="1149714312">
          <w:marLeft w:val="547"/>
          <w:marRight w:val="0"/>
          <w:marTop w:val="154"/>
          <w:marBottom w:val="0"/>
          <w:divBdr>
            <w:top w:val="none" w:sz="0" w:space="0" w:color="auto"/>
            <w:left w:val="none" w:sz="0" w:space="0" w:color="auto"/>
            <w:bottom w:val="none" w:sz="0" w:space="0" w:color="auto"/>
            <w:right w:val="none" w:sz="0" w:space="0" w:color="auto"/>
          </w:divBdr>
        </w:div>
        <w:div w:id="19405130">
          <w:marLeft w:val="1166"/>
          <w:marRight w:val="0"/>
          <w:marTop w:val="134"/>
          <w:marBottom w:val="0"/>
          <w:divBdr>
            <w:top w:val="none" w:sz="0" w:space="0" w:color="auto"/>
            <w:left w:val="none" w:sz="0" w:space="0" w:color="auto"/>
            <w:bottom w:val="none" w:sz="0" w:space="0" w:color="auto"/>
            <w:right w:val="none" w:sz="0" w:space="0" w:color="auto"/>
          </w:divBdr>
        </w:div>
        <w:div w:id="1236013869">
          <w:marLeft w:val="1800"/>
          <w:marRight w:val="0"/>
          <w:marTop w:val="115"/>
          <w:marBottom w:val="0"/>
          <w:divBdr>
            <w:top w:val="none" w:sz="0" w:space="0" w:color="auto"/>
            <w:left w:val="none" w:sz="0" w:space="0" w:color="auto"/>
            <w:bottom w:val="none" w:sz="0" w:space="0" w:color="auto"/>
            <w:right w:val="none" w:sz="0" w:space="0" w:color="auto"/>
          </w:divBdr>
        </w:div>
        <w:div w:id="218173182">
          <w:marLeft w:val="1800"/>
          <w:marRight w:val="0"/>
          <w:marTop w:val="115"/>
          <w:marBottom w:val="0"/>
          <w:divBdr>
            <w:top w:val="none" w:sz="0" w:space="0" w:color="auto"/>
            <w:left w:val="none" w:sz="0" w:space="0" w:color="auto"/>
            <w:bottom w:val="none" w:sz="0" w:space="0" w:color="auto"/>
            <w:right w:val="none" w:sz="0" w:space="0" w:color="auto"/>
          </w:divBdr>
        </w:div>
        <w:div w:id="1164398221">
          <w:marLeft w:val="1800"/>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1341093">
      <w:bodyDiv w:val="1"/>
      <w:marLeft w:val="0"/>
      <w:marRight w:val="0"/>
      <w:marTop w:val="0"/>
      <w:marBottom w:val="0"/>
      <w:divBdr>
        <w:top w:val="none" w:sz="0" w:space="0" w:color="auto"/>
        <w:left w:val="none" w:sz="0" w:space="0" w:color="auto"/>
        <w:bottom w:val="none" w:sz="0" w:space="0" w:color="auto"/>
        <w:right w:val="none" w:sz="0" w:space="0" w:color="auto"/>
      </w:divBdr>
      <w:divsChild>
        <w:div w:id="458886950">
          <w:marLeft w:val="547"/>
          <w:marRight w:val="0"/>
          <w:marTop w:val="154"/>
          <w:marBottom w:val="0"/>
          <w:divBdr>
            <w:top w:val="none" w:sz="0" w:space="0" w:color="auto"/>
            <w:left w:val="none" w:sz="0" w:space="0" w:color="auto"/>
            <w:bottom w:val="none" w:sz="0" w:space="0" w:color="auto"/>
            <w:right w:val="none" w:sz="0" w:space="0" w:color="auto"/>
          </w:divBdr>
        </w:div>
        <w:div w:id="1185288880">
          <w:marLeft w:val="1166"/>
          <w:marRight w:val="0"/>
          <w:marTop w:val="134"/>
          <w:marBottom w:val="0"/>
          <w:divBdr>
            <w:top w:val="none" w:sz="0" w:space="0" w:color="auto"/>
            <w:left w:val="none" w:sz="0" w:space="0" w:color="auto"/>
            <w:bottom w:val="none" w:sz="0" w:space="0" w:color="auto"/>
            <w:right w:val="none" w:sz="0" w:space="0" w:color="auto"/>
          </w:divBdr>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0482763">
      <w:bodyDiv w:val="1"/>
      <w:marLeft w:val="0"/>
      <w:marRight w:val="0"/>
      <w:marTop w:val="0"/>
      <w:marBottom w:val="0"/>
      <w:divBdr>
        <w:top w:val="none" w:sz="0" w:space="0" w:color="auto"/>
        <w:left w:val="none" w:sz="0" w:space="0" w:color="auto"/>
        <w:bottom w:val="none" w:sz="0" w:space="0" w:color="auto"/>
        <w:right w:val="none" w:sz="0" w:space="0" w:color="auto"/>
      </w:divBdr>
      <w:divsChild>
        <w:div w:id="636031924">
          <w:marLeft w:val="547"/>
          <w:marRight w:val="0"/>
          <w:marTop w:val="96"/>
          <w:marBottom w:val="0"/>
          <w:divBdr>
            <w:top w:val="none" w:sz="0" w:space="0" w:color="auto"/>
            <w:left w:val="none" w:sz="0" w:space="0" w:color="auto"/>
            <w:bottom w:val="none" w:sz="0" w:space="0" w:color="auto"/>
            <w:right w:val="none" w:sz="0" w:space="0" w:color="auto"/>
          </w:divBdr>
        </w:div>
        <w:div w:id="1791430617">
          <w:marLeft w:val="1166"/>
          <w:marRight w:val="0"/>
          <w:marTop w:val="96"/>
          <w:marBottom w:val="0"/>
          <w:divBdr>
            <w:top w:val="none" w:sz="0" w:space="0" w:color="auto"/>
            <w:left w:val="none" w:sz="0" w:space="0" w:color="auto"/>
            <w:bottom w:val="none" w:sz="0" w:space="0" w:color="auto"/>
            <w:right w:val="none" w:sz="0" w:space="0" w:color="auto"/>
          </w:divBdr>
        </w:div>
        <w:div w:id="1724599367">
          <w:marLeft w:val="1800"/>
          <w:marRight w:val="0"/>
          <w:marTop w:val="96"/>
          <w:marBottom w:val="0"/>
          <w:divBdr>
            <w:top w:val="none" w:sz="0" w:space="0" w:color="auto"/>
            <w:left w:val="none" w:sz="0" w:space="0" w:color="auto"/>
            <w:bottom w:val="none" w:sz="0" w:space="0" w:color="auto"/>
            <w:right w:val="none" w:sz="0" w:space="0" w:color="auto"/>
          </w:divBdr>
        </w:div>
        <w:div w:id="450247102">
          <w:marLeft w:val="1166"/>
          <w:marRight w:val="0"/>
          <w:marTop w:val="96"/>
          <w:marBottom w:val="0"/>
          <w:divBdr>
            <w:top w:val="none" w:sz="0" w:space="0" w:color="auto"/>
            <w:left w:val="none" w:sz="0" w:space="0" w:color="auto"/>
            <w:bottom w:val="none" w:sz="0" w:space="0" w:color="auto"/>
            <w:right w:val="none" w:sz="0" w:space="0" w:color="auto"/>
          </w:divBdr>
        </w:div>
        <w:div w:id="409959678">
          <w:marLeft w:val="1800"/>
          <w:marRight w:val="0"/>
          <w:marTop w:val="86"/>
          <w:marBottom w:val="0"/>
          <w:divBdr>
            <w:top w:val="none" w:sz="0" w:space="0" w:color="auto"/>
            <w:left w:val="none" w:sz="0" w:space="0" w:color="auto"/>
            <w:bottom w:val="none" w:sz="0" w:space="0" w:color="auto"/>
            <w:right w:val="none" w:sz="0" w:space="0" w:color="auto"/>
          </w:divBdr>
        </w:div>
        <w:div w:id="232155664">
          <w:marLeft w:val="1166"/>
          <w:marRight w:val="0"/>
          <w:marTop w:val="96"/>
          <w:marBottom w:val="0"/>
          <w:divBdr>
            <w:top w:val="none" w:sz="0" w:space="0" w:color="auto"/>
            <w:left w:val="none" w:sz="0" w:space="0" w:color="auto"/>
            <w:bottom w:val="none" w:sz="0" w:space="0" w:color="auto"/>
            <w:right w:val="none" w:sz="0" w:space="0" w:color="auto"/>
          </w:divBdr>
        </w:div>
      </w:divsChild>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1029745">
      <w:bodyDiv w:val="1"/>
      <w:marLeft w:val="0"/>
      <w:marRight w:val="0"/>
      <w:marTop w:val="0"/>
      <w:marBottom w:val="0"/>
      <w:divBdr>
        <w:top w:val="none" w:sz="0" w:space="0" w:color="auto"/>
        <w:left w:val="none" w:sz="0" w:space="0" w:color="auto"/>
        <w:bottom w:val="none" w:sz="0" w:space="0" w:color="auto"/>
        <w:right w:val="none" w:sz="0" w:space="0" w:color="auto"/>
      </w:divBdr>
      <w:divsChild>
        <w:div w:id="1456289564">
          <w:marLeft w:val="547"/>
          <w:marRight w:val="0"/>
          <w:marTop w:val="82"/>
          <w:marBottom w:val="0"/>
          <w:divBdr>
            <w:top w:val="none" w:sz="0" w:space="0" w:color="auto"/>
            <w:left w:val="none" w:sz="0" w:space="0" w:color="auto"/>
            <w:bottom w:val="none" w:sz="0" w:space="0" w:color="auto"/>
            <w:right w:val="none" w:sz="0" w:space="0" w:color="auto"/>
          </w:divBdr>
        </w:div>
        <w:div w:id="842671081">
          <w:marLeft w:val="1166"/>
          <w:marRight w:val="0"/>
          <w:marTop w:val="72"/>
          <w:marBottom w:val="0"/>
          <w:divBdr>
            <w:top w:val="none" w:sz="0" w:space="0" w:color="auto"/>
            <w:left w:val="none" w:sz="0" w:space="0" w:color="auto"/>
            <w:bottom w:val="none" w:sz="0" w:space="0" w:color="auto"/>
            <w:right w:val="none" w:sz="0" w:space="0" w:color="auto"/>
          </w:divBdr>
        </w:div>
        <w:div w:id="1990553839">
          <w:marLeft w:val="1800"/>
          <w:marRight w:val="0"/>
          <w:marTop w:val="62"/>
          <w:marBottom w:val="0"/>
          <w:divBdr>
            <w:top w:val="none" w:sz="0" w:space="0" w:color="auto"/>
            <w:left w:val="none" w:sz="0" w:space="0" w:color="auto"/>
            <w:bottom w:val="none" w:sz="0" w:space="0" w:color="auto"/>
            <w:right w:val="none" w:sz="0" w:space="0" w:color="auto"/>
          </w:divBdr>
        </w:div>
        <w:div w:id="748424022">
          <w:marLeft w:val="1166"/>
          <w:marRight w:val="0"/>
          <w:marTop w:val="72"/>
          <w:marBottom w:val="0"/>
          <w:divBdr>
            <w:top w:val="none" w:sz="0" w:space="0" w:color="auto"/>
            <w:left w:val="none" w:sz="0" w:space="0" w:color="auto"/>
            <w:bottom w:val="none" w:sz="0" w:space="0" w:color="auto"/>
            <w:right w:val="none" w:sz="0" w:space="0" w:color="auto"/>
          </w:divBdr>
        </w:div>
        <w:div w:id="316418270">
          <w:marLeft w:val="1800"/>
          <w:marRight w:val="0"/>
          <w:marTop w:val="62"/>
          <w:marBottom w:val="0"/>
          <w:divBdr>
            <w:top w:val="none" w:sz="0" w:space="0" w:color="auto"/>
            <w:left w:val="none" w:sz="0" w:space="0" w:color="auto"/>
            <w:bottom w:val="none" w:sz="0" w:space="0" w:color="auto"/>
            <w:right w:val="none" w:sz="0" w:space="0" w:color="auto"/>
          </w:divBdr>
        </w:div>
        <w:div w:id="1725256651">
          <w:marLeft w:val="1166"/>
          <w:marRight w:val="0"/>
          <w:marTop w:val="72"/>
          <w:marBottom w:val="0"/>
          <w:divBdr>
            <w:top w:val="none" w:sz="0" w:space="0" w:color="auto"/>
            <w:left w:val="none" w:sz="0" w:space="0" w:color="auto"/>
            <w:bottom w:val="none" w:sz="0" w:space="0" w:color="auto"/>
            <w:right w:val="none" w:sz="0" w:space="0" w:color="auto"/>
          </w:divBdr>
        </w:div>
        <w:div w:id="1402484755">
          <w:marLeft w:val="1800"/>
          <w:marRight w:val="0"/>
          <w:marTop w:val="62"/>
          <w:marBottom w:val="0"/>
          <w:divBdr>
            <w:top w:val="none" w:sz="0" w:space="0" w:color="auto"/>
            <w:left w:val="none" w:sz="0" w:space="0" w:color="auto"/>
            <w:bottom w:val="none" w:sz="0" w:space="0" w:color="auto"/>
            <w:right w:val="none" w:sz="0" w:space="0" w:color="auto"/>
          </w:divBdr>
        </w:div>
        <w:div w:id="1868911502">
          <w:marLeft w:val="547"/>
          <w:marRight w:val="0"/>
          <w:marTop w:val="82"/>
          <w:marBottom w:val="0"/>
          <w:divBdr>
            <w:top w:val="none" w:sz="0" w:space="0" w:color="auto"/>
            <w:left w:val="none" w:sz="0" w:space="0" w:color="auto"/>
            <w:bottom w:val="none" w:sz="0" w:space="0" w:color="auto"/>
            <w:right w:val="none" w:sz="0" w:space="0" w:color="auto"/>
          </w:divBdr>
        </w:div>
        <w:div w:id="1848209896">
          <w:marLeft w:val="1166"/>
          <w:marRight w:val="0"/>
          <w:marTop w:val="72"/>
          <w:marBottom w:val="0"/>
          <w:divBdr>
            <w:top w:val="none" w:sz="0" w:space="0" w:color="auto"/>
            <w:left w:val="none" w:sz="0" w:space="0" w:color="auto"/>
            <w:bottom w:val="none" w:sz="0" w:space="0" w:color="auto"/>
            <w:right w:val="none" w:sz="0" w:space="0" w:color="auto"/>
          </w:divBdr>
        </w:div>
        <w:div w:id="1943536380">
          <w:marLeft w:val="1800"/>
          <w:marRight w:val="0"/>
          <w:marTop w:val="62"/>
          <w:marBottom w:val="0"/>
          <w:divBdr>
            <w:top w:val="none" w:sz="0" w:space="0" w:color="auto"/>
            <w:left w:val="none" w:sz="0" w:space="0" w:color="auto"/>
            <w:bottom w:val="none" w:sz="0" w:space="0" w:color="auto"/>
            <w:right w:val="none" w:sz="0" w:space="0" w:color="auto"/>
          </w:divBdr>
        </w:div>
      </w:divsChild>
    </w:div>
    <w:div w:id="361175500">
      <w:bodyDiv w:val="1"/>
      <w:marLeft w:val="0"/>
      <w:marRight w:val="0"/>
      <w:marTop w:val="0"/>
      <w:marBottom w:val="0"/>
      <w:divBdr>
        <w:top w:val="none" w:sz="0" w:space="0" w:color="auto"/>
        <w:left w:val="none" w:sz="0" w:space="0" w:color="auto"/>
        <w:bottom w:val="none" w:sz="0" w:space="0" w:color="auto"/>
        <w:right w:val="none" w:sz="0" w:space="0" w:color="auto"/>
      </w:divBdr>
      <w:divsChild>
        <w:div w:id="511459518">
          <w:marLeft w:val="1166"/>
          <w:marRight w:val="0"/>
          <w:marTop w:val="53"/>
          <w:marBottom w:val="0"/>
          <w:divBdr>
            <w:top w:val="none" w:sz="0" w:space="0" w:color="auto"/>
            <w:left w:val="none" w:sz="0" w:space="0" w:color="auto"/>
            <w:bottom w:val="none" w:sz="0" w:space="0" w:color="auto"/>
            <w:right w:val="none" w:sz="0" w:space="0" w:color="auto"/>
          </w:divBdr>
        </w:div>
        <w:div w:id="1633632378">
          <w:marLeft w:val="1800"/>
          <w:marRight w:val="0"/>
          <w:marTop w:val="50"/>
          <w:marBottom w:val="0"/>
          <w:divBdr>
            <w:top w:val="none" w:sz="0" w:space="0" w:color="auto"/>
            <w:left w:val="none" w:sz="0" w:space="0" w:color="auto"/>
            <w:bottom w:val="none" w:sz="0" w:space="0" w:color="auto"/>
            <w:right w:val="none" w:sz="0" w:space="0" w:color="auto"/>
          </w:divBdr>
        </w:div>
        <w:div w:id="1088430549">
          <w:marLeft w:val="1166"/>
          <w:marRight w:val="0"/>
          <w:marTop w:val="53"/>
          <w:marBottom w:val="0"/>
          <w:divBdr>
            <w:top w:val="none" w:sz="0" w:space="0" w:color="auto"/>
            <w:left w:val="none" w:sz="0" w:space="0" w:color="auto"/>
            <w:bottom w:val="none" w:sz="0" w:space="0" w:color="auto"/>
            <w:right w:val="none" w:sz="0" w:space="0" w:color="auto"/>
          </w:divBdr>
        </w:div>
        <w:div w:id="429545690">
          <w:marLeft w:val="1800"/>
          <w:marRight w:val="0"/>
          <w:marTop w:val="50"/>
          <w:marBottom w:val="0"/>
          <w:divBdr>
            <w:top w:val="none" w:sz="0" w:space="0" w:color="auto"/>
            <w:left w:val="none" w:sz="0" w:space="0" w:color="auto"/>
            <w:bottom w:val="none" w:sz="0" w:space="0" w:color="auto"/>
            <w:right w:val="none" w:sz="0" w:space="0" w:color="auto"/>
          </w:divBdr>
        </w:div>
        <w:div w:id="793796269">
          <w:marLeft w:val="1800"/>
          <w:marRight w:val="0"/>
          <w:marTop w:val="50"/>
          <w:marBottom w:val="0"/>
          <w:divBdr>
            <w:top w:val="none" w:sz="0" w:space="0" w:color="auto"/>
            <w:left w:val="none" w:sz="0" w:space="0" w:color="auto"/>
            <w:bottom w:val="none" w:sz="0" w:space="0" w:color="auto"/>
            <w:right w:val="none" w:sz="0" w:space="0" w:color="auto"/>
          </w:divBdr>
        </w:div>
        <w:div w:id="325017498">
          <w:marLeft w:val="1166"/>
          <w:marRight w:val="0"/>
          <w:marTop w:val="53"/>
          <w:marBottom w:val="0"/>
          <w:divBdr>
            <w:top w:val="none" w:sz="0" w:space="0" w:color="auto"/>
            <w:left w:val="none" w:sz="0" w:space="0" w:color="auto"/>
            <w:bottom w:val="none" w:sz="0" w:space="0" w:color="auto"/>
            <w:right w:val="none" w:sz="0" w:space="0" w:color="auto"/>
          </w:divBdr>
        </w:div>
        <w:div w:id="2106923754">
          <w:marLeft w:val="1800"/>
          <w:marRight w:val="0"/>
          <w:marTop w:val="50"/>
          <w:marBottom w:val="0"/>
          <w:divBdr>
            <w:top w:val="none" w:sz="0" w:space="0" w:color="auto"/>
            <w:left w:val="none" w:sz="0" w:space="0" w:color="auto"/>
            <w:bottom w:val="none" w:sz="0" w:space="0" w:color="auto"/>
            <w:right w:val="none" w:sz="0" w:space="0" w:color="auto"/>
          </w:divBdr>
        </w:div>
        <w:div w:id="856625321">
          <w:marLeft w:val="2520"/>
          <w:marRight w:val="0"/>
          <w:marTop w:val="50"/>
          <w:marBottom w:val="0"/>
          <w:divBdr>
            <w:top w:val="none" w:sz="0" w:space="0" w:color="auto"/>
            <w:left w:val="none" w:sz="0" w:space="0" w:color="auto"/>
            <w:bottom w:val="none" w:sz="0" w:space="0" w:color="auto"/>
            <w:right w:val="none" w:sz="0" w:space="0" w:color="auto"/>
          </w:divBdr>
        </w:div>
        <w:div w:id="899822690">
          <w:marLeft w:val="2520"/>
          <w:marRight w:val="0"/>
          <w:marTop w:val="50"/>
          <w:marBottom w:val="0"/>
          <w:divBdr>
            <w:top w:val="none" w:sz="0" w:space="0" w:color="auto"/>
            <w:left w:val="none" w:sz="0" w:space="0" w:color="auto"/>
            <w:bottom w:val="none" w:sz="0" w:space="0" w:color="auto"/>
            <w:right w:val="none" w:sz="0" w:space="0" w:color="auto"/>
          </w:divBdr>
        </w:div>
        <w:div w:id="502012093">
          <w:marLeft w:val="2520"/>
          <w:marRight w:val="0"/>
          <w:marTop w:val="50"/>
          <w:marBottom w:val="0"/>
          <w:divBdr>
            <w:top w:val="none" w:sz="0" w:space="0" w:color="auto"/>
            <w:left w:val="none" w:sz="0" w:space="0" w:color="auto"/>
            <w:bottom w:val="none" w:sz="0" w:space="0" w:color="auto"/>
            <w:right w:val="none" w:sz="0" w:space="0" w:color="auto"/>
          </w:divBdr>
        </w:div>
        <w:div w:id="1915234631">
          <w:marLeft w:val="2520"/>
          <w:marRight w:val="0"/>
          <w:marTop w:val="50"/>
          <w:marBottom w:val="0"/>
          <w:divBdr>
            <w:top w:val="none" w:sz="0" w:space="0" w:color="auto"/>
            <w:left w:val="none" w:sz="0" w:space="0" w:color="auto"/>
            <w:bottom w:val="none" w:sz="0" w:space="0" w:color="auto"/>
            <w:right w:val="none" w:sz="0" w:space="0" w:color="auto"/>
          </w:divBdr>
        </w:div>
        <w:div w:id="120193114">
          <w:marLeft w:val="2520"/>
          <w:marRight w:val="0"/>
          <w:marTop w:val="50"/>
          <w:marBottom w:val="0"/>
          <w:divBdr>
            <w:top w:val="none" w:sz="0" w:space="0" w:color="auto"/>
            <w:left w:val="none" w:sz="0" w:space="0" w:color="auto"/>
            <w:bottom w:val="none" w:sz="0" w:space="0" w:color="auto"/>
            <w:right w:val="none" w:sz="0" w:space="0" w:color="auto"/>
          </w:divBdr>
        </w:div>
      </w:divsChild>
    </w:div>
    <w:div w:id="389184708">
      <w:bodyDiv w:val="1"/>
      <w:marLeft w:val="0"/>
      <w:marRight w:val="0"/>
      <w:marTop w:val="0"/>
      <w:marBottom w:val="0"/>
      <w:divBdr>
        <w:top w:val="none" w:sz="0" w:space="0" w:color="auto"/>
        <w:left w:val="none" w:sz="0" w:space="0" w:color="auto"/>
        <w:bottom w:val="none" w:sz="0" w:space="0" w:color="auto"/>
        <w:right w:val="none" w:sz="0" w:space="0" w:color="auto"/>
      </w:divBdr>
      <w:divsChild>
        <w:div w:id="1233351405">
          <w:marLeft w:val="1800"/>
          <w:marRight w:val="0"/>
          <w:marTop w:val="115"/>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46317853">
      <w:bodyDiv w:val="1"/>
      <w:marLeft w:val="0"/>
      <w:marRight w:val="0"/>
      <w:marTop w:val="0"/>
      <w:marBottom w:val="0"/>
      <w:divBdr>
        <w:top w:val="none" w:sz="0" w:space="0" w:color="auto"/>
        <w:left w:val="none" w:sz="0" w:space="0" w:color="auto"/>
        <w:bottom w:val="none" w:sz="0" w:space="0" w:color="auto"/>
        <w:right w:val="none" w:sz="0" w:space="0" w:color="auto"/>
      </w:divBdr>
    </w:div>
    <w:div w:id="457843921">
      <w:bodyDiv w:val="1"/>
      <w:marLeft w:val="0"/>
      <w:marRight w:val="0"/>
      <w:marTop w:val="0"/>
      <w:marBottom w:val="0"/>
      <w:divBdr>
        <w:top w:val="none" w:sz="0" w:space="0" w:color="auto"/>
        <w:left w:val="none" w:sz="0" w:space="0" w:color="auto"/>
        <w:bottom w:val="none" w:sz="0" w:space="0" w:color="auto"/>
        <w:right w:val="none" w:sz="0" w:space="0" w:color="auto"/>
      </w:divBdr>
      <w:divsChild>
        <w:div w:id="1614633205">
          <w:marLeft w:val="547"/>
          <w:marRight w:val="0"/>
          <w:marTop w:val="82"/>
          <w:marBottom w:val="0"/>
          <w:divBdr>
            <w:top w:val="none" w:sz="0" w:space="0" w:color="auto"/>
            <w:left w:val="none" w:sz="0" w:space="0" w:color="auto"/>
            <w:bottom w:val="none" w:sz="0" w:space="0" w:color="auto"/>
            <w:right w:val="none" w:sz="0" w:space="0" w:color="auto"/>
          </w:divBdr>
        </w:div>
        <w:div w:id="15885353">
          <w:marLeft w:val="1166"/>
          <w:marRight w:val="0"/>
          <w:marTop w:val="72"/>
          <w:marBottom w:val="0"/>
          <w:divBdr>
            <w:top w:val="none" w:sz="0" w:space="0" w:color="auto"/>
            <w:left w:val="none" w:sz="0" w:space="0" w:color="auto"/>
            <w:bottom w:val="none" w:sz="0" w:space="0" w:color="auto"/>
            <w:right w:val="none" w:sz="0" w:space="0" w:color="auto"/>
          </w:divBdr>
        </w:div>
        <w:div w:id="858548760">
          <w:marLeft w:val="1800"/>
          <w:marRight w:val="0"/>
          <w:marTop w:val="62"/>
          <w:marBottom w:val="0"/>
          <w:divBdr>
            <w:top w:val="none" w:sz="0" w:space="0" w:color="auto"/>
            <w:left w:val="none" w:sz="0" w:space="0" w:color="auto"/>
            <w:bottom w:val="none" w:sz="0" w:space="0" w:color="auto"/>
            <w:right w:val="none" w:sz="0" w:space="0" w:color="auto"/>
          </w:divBdr>
        </w:div>
        <w:div w:id="828861855">
          <w:marLeft w:val="1166"/>
          <w:marRight w:val="0"/>
          <w:marTop w:val="72"/>
          <w:marBottom w:val="0"/>
          <w:divBdr>
            <w:top w:val="none" w:sz="0" w:space="0" w:color="auto"/>
            <w:left w:val="none" w:sz="0" w:space="0" w:color="auto"/>
            <w:bottom w:val="none" w:sz="0" w:space="0" w:color="auto"/>
            <w:right w:val="none" w:sz="0" w:space="0" w:color="auto"/>
          </w:divBdr>
        </w:div>
        <w:div w:id="1169293316">
          <w:marLeft w:val="1800"/>
          <w:marRight w:val="0"/>
          <w:marTop w:val="62"/>
          <w:marBottom w:val="0"/>
          <w:divBdr>
            <w:top w:val="none" w:sz="0" w:space="0" w:color="auto"/>
            <w:left w:val="none" w:sz="0" w:space="0" w:color="auto"/>
            <w:bottom w:val="none" w:sz="0" w:space="0" w:color="auto"/>
            <w:right w:val="none" w:sz="0" w:space="0" w:color="auto"/>
          </w:divBdr>
        </w:div>
        <w:div w:id="2122531852">
          <w:marLeft w:val="1166"/>
          <w:marRight w:val="0"/>
          <w:marTop w:val="72"/>
          <w:marBottom w:val="0"/>
          <w:divBdr>
            <w:top w:val="none" w:sz="0" w:space="0" w:color="auto"/>
            <w:left w:val="none" w:sz="0" w:space="0" w:color="auto"/>
            <w:bottom w:val="none" w:sz="0" w:space="0" w:color="auto"/>
            <w:right w:val="none" w:sz="0" w:space="0" w:color="auto"/>
          </w:divBdr>
        </w:div>
        <w:div w:id="665133473">
          <w:marLeft w:val="1800"/>
          <w:marRight w:val="0"/>
          <w:marTop w:val="62"/>
          <w:marBottom w:val="0"/>
          <w:divBdr>
            <w:top w:val="none" w:sz="0" w:space="0" w:color="auto"/>
            <w:left w:val="none" w:sz="0" w:space="0" w:color="auto"/>
            <w:bottom w:val="none" w:sz="0" w:space="0" w:color="auto"/>
            <w:right w:val="none" w:sz="0" w:space="0" w:color="auto"/>
          </w:divBdr>
        </w:div>
        <w:div w:id="248196934">
          <w:marLeft w:val="1166"/>
          <w:marRight w:val="0"/>
          <w:marTop w:val="72"/>
          <w:marBottom w:val="0"/>
          <w:divBdr>
            <w:top w:val="none" w:sz="0" w:space="0" w:color="auto"/>
            <w:left w:val="none" w:sz="0" w:space="0" w:color="auto"/>
            <w:bottom w:val="none" w:sz="0" w:space="0" w:color="auto"/>
            <w:right w:val="none" w:sz="0" w:space="0" w:color="auto"/>
          </w:divBdr>
        </w:div>
        <w:div w:id="1182428822">
          <w:marLeft w:val="1800"/>
          <w:marRight w:val="0"/>
          <w:marTop w:val="62"/>
          <w:marBottom w:val="0"/>
          <w:divBdr>
            <w:top w:val="none" w:sz="0" w:space="0" w:color="auto"/>
            <w:left w:val="none" w:sz="0" w:space="0" w:color="auto"/>
            <w:bottom w:val="none" w:sz="0" w:space="0" w:color="auto"/>
            <w:right w:val="none" w:sz="0" w:space="0" w:color="auto"/>
          </w:divBdr>
        </w:div>
      </w:divsChild>
    </w:div>
    <w:div w:id="481506480">
      <w:bodyDiv w:val="1"/>
      <w:marLeft w:val="0"/>
      <w:marRight w:val="0"/>
      <w:marTop w:val="0"/>
      <w:marBottom w:val="0"/>
      <w:divBdr>
        <w:top w:val="none" w:sz="0" w:space="0" w:color="auto"/>
        <w:left w:val="none" w:sz="0" w:space="0" w:color="auto"/>
        <w:bottom w:val="none" w:sz="0" w:space="0" w:color="auto"/>
        <w:right w:val="none" w:sz="0" w:space="0" w:color="auto"/>
      </w:divBdr>
      <w:divsChild>
        <w:div w:id="865868559">
          <w:marLeft w:val="1800"/>
          <w:marRight w:val="0"/>
          <w:marTop w:val="43"/>
          <w:marBottom w:val="0"/>
          <w:divBdr>
            <w:top w:val="none" w:sz="0" w:space="0" w:color="auto"/>
            <w:left w:val="none" w:sz="0" w:space="0" w:color="auto"/>
            <w:bottom w:val="none" w:sz="0" w:space="0" w:color="auto"/>
            <w:right w:val="none" w:sz="0" w:space="0" w:color="auto"/>
          </w:divBdr>
        </w:div>
        <w:div w:id="18630705">
          <w:marLeft w:val="1800"/>
          <w:marRight w:val="0"/>
          <w:marTop w:val="43"/>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129515">
      <w:bodyDiv w:val="1"/>
      <w:marLeft w:val="0"/>
      <w:marRight w:val="0"/>
      <w:marTop w:val="0"/>
      <w:marBottom w:val="0"/>
      <w:divBdr>
        <w:top w:val="none" w:sz="0" w:space="0" w:color="auto"/>
        <w:left w:val="none" w:sz="0" w:space="0" w:color="auto"/>
        <w:bottom w:val="none" w:sz="0" w:space="0" w:color="auto"/>
        <w:right w:val="none" w:sz="0" w:space="0" w:color="auto"/>
      </w:divBdr>
      <w:divsChild>
        <w:div w:id="1657369522">
          <w:marLeft w:val="547"/>
          <w:marRight w:val="0"/>
          <w:marTop w:val="53"/>
          <w:marBottom w:val="0"/>
          <w:divBdr>
            <w:top w:val="none" w:sz="0" w:space="0" w:color="auto"/>
            <w:left w:val="none" w:sz="0" w:space="0" w:color="auto"/>
            <w:bottom w:val="none" w:sz="0" w:space="0" w:color="auto"/>
            <w:right w:val="none" w:sz="0" w:space="0" w:color="auto"/>
          </w:divBdr>
        </w:div>
      </w:divsChild>
    </w:div>
    <w:div w:id="541790665">
      <w:bodyDiv w:val="1"/>
      <w:marLeft w:val="0"/>
      <w:marRight w:val="0"/>
      <w:marTop w:val="0"/>
      <w:marBottom w:val="0"/>
      <w:divBdr>
        <w:top w:val="none" w:sz="0" w:space="0" w:color="auto"/>
        <w:left w:val="none" w:sz="0" w:space="0" w:color="auto"/>
        <w:bottom w:val="none" w:sz="0" w:space="0" w:color="auto"/>
        <w:right w:val="none" w:sz="0" w:space="0" w:color="auto"/>
      </w:divBdr>
    </w:div>
    <w:div w:id="549536443">
      <w:bodyDiv w:val="1"/>
      <w:marLeft w:val="0"/>
      <w:marRight w:val="0"/>
      <w:marTop w:val="0"/>
      <w:marBottom w:val="0"/>
      <w:divBdr>
        <w:top w:val="none" w:sz="0" w:space="0" w:color="auto"/>
        <w:left w:val="none" w:sz="0" w:space="0" w:color="auto"/>
        <w:bottom w:val="none" w:sz="0" w:space="0" w:color="auto"/>
        <w:right w:val="none" w:sz="0" w:space="0" w:color="auto"/>
      </w:divBdr>
      <w:divsChild>
        <w:div w:id="439491878">
          <w:marLeft w:val="547"/>
          <w:marRight w:val="0"/>
          <w:marTop w:val="62"/>
          <w:marBottom w:val="0"/>
          <w:divBdr>
            <w:top w:val="none" w:sz="0" w:space="0" w:color="auto"/>
            <w:left w:val="none" w:sz="0" w:space="0" w:color="auto"/>
            <w:bottom w:val="none" w:sz="0" w:space="0" w:color="auto"/>
            <w:right w:val="none" w:sz="0" w:space="0" w:color="auto"/>
          </w:divBdr>
        </w:div>
        <w:div w:id="716706012">
          <w:marLeft w:val="1166"/>
          <w:marRight w:val="0"/>
          <w:marTop w:val="58"/>
          <w:marBottom w:val="0"/>
          <w:divBdr>
            <w:top w:val="none" w:sz="0" w:space="0" w:color="auto"/>
            <w:left w:val="none" w:sz="0" w:space="0" w:color="auto"/>
            <w:bottom w:val="none" w:sz="0" w:space="0" w:color="auto"/>
            <w:right w:val="none" w:sz="0" w:space="0" w:color="auto"/>
          </w:divBdr>
        </w:div>
        <w:div w:id="247739802">
          <w:marLeft w:val="1800"/>
          <w:marRight w:val="0"/>
          <w:marTop w:val="48"/>
          <w:marBottom w:val="0"/>
          <w:divBdr>
            <w:top w:val="none" w:sz="0" w:space="0" w:color="auto"/>
            <w:left w:val="none" w:sz="0" w:space="0" w:color="auto"/>
            <w:bottom w:val="none" w:sz="0" w:space="0" w:color="auto"/>
            <w:right w:val="none" w:sz="0" w:space="0" w:color="auto"/>
          </w:divBdr>
        </w:div>
        <w:div w:id="2074157980">
          <w:marLeft w:val="2520"/>
          <w:marRight w:val="0"/>
          <w:marTop w:val="43"/>
          <w:marBottom w:val="0"/>
          <w:divBdr>
            <w:top w:val="none" w:sz="0" w:space="0" w:color="auto"/>
            <w:left w:val="none" w:sz="0" w:space="0" w:color="auto"/>
            <w:bottom w:val="none" w:sz="0" w:space="0" w:color="auto"/>
            <w:right w:val="none" w:sz="0" w:space="0" w:color="auto"/>
          </w:divBdr>
        </w:div>
        <w:div w:id="111479578">
          <w:marLeft w:val="1166"/>
          <w:marRight w:val="0"/>
          <w:marTop w:val="58"/>
          <w:marBottom w:val="0"/>
          <w:divBdr>
            <w:top w:val="none" w:sz="0" w:space="0" w:color="auto"/>
            <w:left w:val="none" w:sz="0" w:space="0" w:color="auto"/>
            <w:bottom w:val="none" w:sz="0" w:space="0" w:color="auto"/>
            <w:right w:val="none" w:sz="0" w:space="0" w:color="auto"/>
          </w:divBdr>
        </w:div>
        <w:div w:id="501817156">
          <w:marLeft w:val="1800"/>
          <w:marRight w:val="0"/>
          <w:marTop w:val="43"/>
          <w:marBottom w:val="0"/>
          <w:divBdr>
            <w:top w:val="none" w:sz="0" w:space="0" w:color="auto"/>
            <w:left w:val="none" w:sz="0" w:space="0" w:color="auto"/>
            <w:bottom w:val="none" w:sz="0" w:space="0" w:color="auto"/>
            <w:right w:val="none" w:sz="0" w:space="0" w:color="auto"/>
          </w:divBdr>
        </w:div>
        <w:div w:id="1935478911">
          <w:marLeft w:val="547"/>
          <w:marRight w:val="0"/>
          <w:marTop w:val="62"/>
          <w:marBottom w:val="0"/>
          <w:divBdr>
            <w:top w:val="none" w:sz="0" w:space="0" w:color="auto"/>
            <w:left w:val="none" w:sz="0" w:space="0" w:color="auto"/>
            <w:bottom w:val="none" w:sz="0" w:space="0" w:color="auto"/>
            <w:right w:val="none" w:sz="0" w:space="0" w:color="auto"/>
          </w:divBdr>
        </w:div>
        <w:div w:id="1226912909">
          <w:marLeft w:val="1166"/>
          <w:marRight w:val="0"/>
          <w:marTop w:val="58"/>
          <w:marBottom w:val="0"/>
          <w:divBdr>
            <w:top w:val="none" w:sz="0" w:space="0" w:color="auto"/>
            <w:left w:val="none" w:sz="0" w:space="0" w:color="auto"/>
            <w:bottom w:val="none" w:sz="0" w:space="0" w:color="auto"/>
            <w:right w:val="none" w:sz="0" w:space="0" w:color="auto"/>
          </w:divBdr>
        </w:div>
        <w:div w:id="1291591315">
          <w:marLeft w:val="1800"/>
          <w:marRight w:val="0"/>
          <w:marTop w:val="48"/>
          <w:marBottom w:val="0"/>
          <w:divBdr>
            <w:top w:val="none" w:sz="0" w:space="0" w:color="auto"/>
            <w:left w:val="none" w:sz="0" w:space="0" w:color="auto"/>
            <w:bottom w:val="none" w:sz="0" w:space="0" w:color="auto"/>
            <w:right w:val="none" w:sz="0" w:space="0" w:color="auto"/>
          </w:divBdr>
        </w:div>
        <w:div w:id="161362438">
          <w:marLeft w:val="2520"/>
          <w:marRight w:val="0"/>
          <w:marTop w:val="43"/>
          <w:marBottom w:val="0"/>
          <w:divBdr>
            <w:top w:val="none" w:sz="0" w:space="0" w:color="auto"/>
            <w:left w:val="none" w:sz="0" w:space="0" w:color="auto"/>
            <w:bottom w:val="none" w:sz="0" w:space="0" w:color="auto"/>
            <w:right w:val="none" w:sz="0" w:space="0" w:color="auto"/>
          </w:divBdr>
        </w:div>
        <w:div w:id="860320976">
          <w:marLeft w:val="1166"/>
          <w:marRight w:val="0"/>
          <w:marTop w:val="58"/>
          <w:marBottom w:val="0"/>
          <w:divBdr>
            <w:top w:val="none" w:sz="0" w:space="0" w:color="auto"/>
            <w:left w:val="none" w:sz="0" w:space="0" w:color="auto"/>
            <w:bottom w:val="none" w:sz="0" w:space="0" w:color="auto"/>
            <w:right w:val="none" w:sz="0" w:space="0" w:color="auto"/>
          </w:divBdr>
        </w:div>
        <w:div w:id="1541356957">
          <w:marLeft w:val="1800"/>
          <w:marRight w:val="0"/>
          <w:marTop w:val="58"/>
          <w:marBottom w:val="0"/>
          <w:divBdr>
            <w:top w:val="none" w:sz="0" w:space="0" w:color="auto"/>
            <w:left w:val="none" w:sz="0" w:space="0" w:color="auto"/>
            <w:bottom w:val="none" w:sz="0" w:space="0" w:color="auto"/>
            <w:right w:val="none" w:sz="0" w:space="0" w:color="auto"/>
          </w:divBdr>
        </w:div>
        <w:div w:id="785542107">
          <w:marLeft w:val="1166"/>
          <w:marRight w:val="0"/>
          <w:marTop w:val="58"/>
          <w:marBottom w:val="0"/>
          <w:divBdr>
            <w:top w:val="none" w:sz="0" w:space="0" w:color="auto"/>
            <w:left w:val="none" w:sz="0" w:space="0" w:color="auto"/>
            <w:bottom w:val="none" w:sz="0" w:space="0" w:color="auto"/>
            <w:right w:val="none" w:sz="0" w:space="0" w:color="auto"/>
          </w:divBdr>
        </w:div>
        <w:div w:id="1187788448">
          <w:marLeft w:val="1800"/>
          <w:marRight w:val="0"/>
          <w:marTop w:val="43"/>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593904923">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4870106">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0323303">
      <w:bodyDiv w:val="1"/>
      <w:marLeft w:val="0"/>
      <w:marRight w:val="0"/>
      <w:marTop w:val="0"/>
      <w:marBottom w:val="0"/>
      <w:divBdr>
        <w:top w:val="none" w:sz="0" w:space="0" w:color="auto"/>
        <w:left w:val="none" w:sz="0" w:space="0" w:color="auto"/>
        <w:bottom w:val="none" w:sz="0" w:space="0" w:color="auto"/>
        <w:right w:val="none" w:sz="0" w:space="0" w:color="auto"/>
      </w:divBdr>
      <w:divsChild>
        <w:div w:id="397822047">
          <w:marLeft w:val="547"/>
          <w:marRight w:val="0"/>
          <w:marTop w:val="53"/>
          <w:marBottom w:val="0"/>
          <w:divBdr>
            <w:top w:val="none" w:sz="0" w:space="0" w:color="auto"/>
            <w:left w:val="none" w:sz="0" w:space="0" w:color="auto"/>
            <w:bottom w:val="none" w:sz="0" w:space="0" w:color="auto"/>
            <w:right w:val="none" w:sz="0" w:space="0" w:color="auto"/>
          </w:divBdr>
        </w:div>
        <w:div w:id="1682049191">
          <w:marLeft w:val="547"/>
          <w:marRight w:val="0"/>
          <w:marTop w:val="53"/>
          <w:marBottom w:val="0"/>
          <w:divBdr>
            <w:top w:val="none" w:sz="0" w:space="0" w:color="auto"/>
            <w:left w:val="none" w:sz="0" w:space="0" w:color="auto"/>
            <w:bottom w:val="none" w:sz="0" w:space="0" w:color="auto"/>
            <w:right w:val="none" w:sz="0" w:space="0" w:color="auto"/>
          </w:divBdr>
        </w:div>
        <w:div w:id="749692516">
          <w:marLeft w:val="1166"/>
          <w:marRight w:val="0"/>
          <w:marTop w:val="48"/>
          <w:marBottom w:val="0"/>
          <w:divBdr>
            <w:top w:val="none" w:sz="0" w:space="0" w:color="auto"/>
            <w:left w:val="none" w:sz="0" w:space="0" w:color="auto"/>
            <w:bottom w:val="none" w:sz="0" w:space="0" w:color="auto"/>
            <w:right w:val="none" w:sz="0" w:space="0" w:color="auto"/>
          </w:divBdr>
        </w:div>
        <w:div w:id="1135493039">
          <w:marLeft w:val="1166"/>
          <w:marRight w:val="0"/>
          <w:marTop w:val="48"/>
          <w:marBottom w:val="0"/>
          <w:divBdr>
            <w:top w:val="none" w:sz="0" w:space="0" w:color="auto"/>
            <w:left w:val="none" w:sz="0" w:space="0" w:color="auto"/>
            <w:bottom w:val="none" w:sz="0" w:space="0" w:color="auto"/>
            <w:right w:val="none" w:sz="0" w:space="0" w:color="auto"/>
          </w:divBdr>
        </w:div>
      </w:divsChild>
    </w:div>
    <w:div w:id="708839231">
      <w:bodyDiv w:val="1"/>
      <w:marLeft w:val="0"/>
      <w:marRight w:val="0"/>
      <w:marTop w:val="0"/>
      <w:marBottom w:val="0"/>
      <w:divBdr>
        <w:top w:val="none" w:sz="0" w:space="0" w:color="auto"/>
        <w:left w:val="none" w:sz="0" w:space="0" w:color="auto"/>
        <w:bottom w:val="none" w:sz="0" w:space="0" w:color="auto"/>
        <w:right w:val="none" w:sz="0" w:space="0" w:color="auto"/>
      </w:divBdr>
      <w:divsChild>
        <w:div w:id="906915304">
          <w:marLeft w:val="547"/>
          <w:marRight w:val="0"/>
          <w:marTop w:val="154"/>
          <w:marBottom w:val="0"/>
          <w:divBdr>
            <w:top w:val="none" w:sz="0" w:space="0" w:color="auto"/>
            <w:left w:val="none" w:sz="0" w:space="0" w:color="auto"/>
            <w:bottom w:val="none" w:sz="0" w:space="0" w:color="auto"/>
            <w:right w:val="none" w:sz="0" w:space="0" w:color="auto"/>
          </w:divBdr>
        </w:div>
        <w:div w:id="202133938">
          <w:marLeft w:val="1166"/>
          <w:marRight w:val="0"/>
          <w:marTop w:val="134"/>
          <w:marBottom w:val="0"/>
          <w:divBdr>
            <w:top w:val="none" w:sz="0" w:space="0" w:color="auto"/>
            <w:left w:val="none" w:sz="0" w:space="0" w:color="auto"/>
            <w:bottom w:val="none" w:sz="0" w:space="0" w:color="auto"/>
            <w:right w:val="none" w:sz="0" w:space="0" w:color="auto"/>
          </w:divBdr>
        </w:div>
      </w:divsChild>
    </w:div>
    <w:div w:id="709231314">
      <w:bodyDiv w:val="1"/>
      <w:marLeft w:val="0"/>
      <w:marRight w:val="0"/>
      <w:marTop w:val="0"/>
      <w:marBottom w:val="0"/>
      <w:divBdr>
        <w:top w:val="none" w:sz="0" w:space="0" w:color="auto"/>
        <w:left w:val="none" w:sz="0" w:space="0" w:color="auto"/>
        <w:bottom w:val="none" w:sz="0" w:space="0" w:color="auto"/>
        <w:right w:val="none" w:sz="0" w:space="0" w:color="auto"/>
      </w:divBdr>
      <w:divsChild>
        <w:div w:id="989821807">
          <w:marLeft w:val="547"/>
          <w:marRight w:val="0"/>
          <w:marTop w:val="58"/>
          <w:marBottom w:val="0"/>
          <w:divBdr>
            <w:top w:val="none" w:sz="0" w:space="0" w:color="auto"/>
            <w:left w:val="none" w:sz="0" w:space="0" w:color="auto"/>
            <w:bottom w:val="none" w:sz="0" w:space="0" w:color="auto"/>
            <w:right w:val="none" w:sz="0" w:space="0" w:color="auto"/>
          </w:divBdr>
        </w:div>
        <w:div w:id="307787899">
          <w:marLeft w:val="1166"/>
          <w:marRight w:val="0"/>
          <w:marTop w:val="38"/>
          <w:marBottom w:val="0"/>
          <w:divBdr>
            <w:top w:val="none" w:sz="0" w:space="0" w:color="auto"/>
            <w:left w:val="none" w:sz="0" w:space="0" w:color="auto"/>
            <w:bottom w:val="none" w:sz="0" w:space="0" w:color="auto"/>
            <w:right w:val="none" w:sz="0" w:space="0" w:color="auto"/>
          </w:divBdr>
        </w:div>
        <w:div w:id="2104911235">
          <w:marLeft w:val="1800"/>
          <w:marRight w:val="0"/>
          <w:marTop w:val="34"/>
          <w:marBottom w:val="0"/>
          <w:divBdr>
            <w:top w:val="none" w:sz="0" w:space="0" w:color="auto"/>
            <w:left w:val="none" w:sz="0" w:space="0" w:color="auto"/>
            <w:bottom w:val="none" w:sz="0" w:space="0" w:color="auto"/>
            <w:right w:val="none" w:sz="0" w:space="0" w:color="auto"/>
          </w:divBdr>
        </w:div>
        <w:div w:id="820315873">
          <w:marLeft w:val="1166"/>
          <w:marRight w:val="0"/>
          <w:marTop w:val="38"/>
          <w:marBottom w:val="0"/>
          <w:divBdr>
            <w:top w:val="none" w:sz="0" w:space="0" w:color="auto"/>
            <w:left w:val="none" w:sz="0" w:space="0" w:color="auto"/>
            <w:bottom w:val="none" w:sz="0" w:space="0" w:color="auto"/>
            <w:right w:val="none" w:sz="0" w:space="0" w:color="auto"/>
          </w:divBdr>
        </w:div>
        <w:div w:id="925579324">
          <w:marLeft w:val="1800"/>
          <w:marRight w:val="0"/>
          <w:marTop w:val="34"/>
          <w:marBottom w:val="0"/>
          <w:divBdr>
            <w:top w:val="none" w:sz="0" w:space="0" w:color="auto"/>
            <w:left w:val="none" w:sz="0" w:space="0" w:color="auto"/>
            <w:bottom w:val="none" w:sz="0" w:space="0" w:color="auto"/>
            <w:right w:val="none" w:sz="0" w:space="0" w:color="auto"/>
          </w:divBdr>
        </w:div>
        <w:div w:id="953248614">
          <w:marLeft w:val="2520"/>
          <w:marRight w:val="0"/>
          <w:marTop w:val="29"/>
          <w:marBottom w:val="0"/>
          <w:divBdr>
            <w:top w:val="none" w:sz="0" w:space="0" w:color="auto"/>
            <w:left w:val="none" w:sz="0" w:space="0" w:color="auto"/>
            <w:bottom w:val="none" w:sz="0" w:space="0" w:color="auto"/>
            <w:right w:val="none" w:sz="0" w:space="0" w:color="auto"/>
          </w:divBdr>
        </w:div>
        <w:div w:id="314769439">
          <w:marLeft w:val="2520"/>
          <w:marRight w:val="0"/>
          <w:marTop w:val="29"/>
          <w:marBottom w:val="0"/>
          <w:divBdr>
            <w:top w:val="none" w:sz="0" w:space="0" w:color="auto"/>
            <w:left w:val="none" w:sz="0" w:space="0" w:color="auto"/>
            <w:bottom w:val="none" w:sz="0" w:space="0" w:color="auto"/>
            <w:right w:val="none" w:sz="0" w:space="0" w:color="auto"/>
          </w:divBdr>
        </w:div>
        <w:div w:id="805781074">
          <w:marLeft w:val="2520"/>
          <w:marRight w:val="0"/>
          <w:marTop w:val="29"/>
          <w:marBottom w:val="0"/>
          <w:divBdr>
            <w:top w:val="none" w:sz="0" w:space="0" w:color="auto"/>
            <w:left w:val="none" w:sz="0" w:space="0" w:color="auto"/>
            <w:bottom w:val="none" w:sz="0" w:space="0" w:color="auto"/>
            <w:right w:val="none" w:sz="0" w:space="0" w:color="auto"/>
          </w:divBdr>
        </w:div>
        <w:div w:id="1382904585">
          <w:marLeft w:val="1166"/>
          <w:marRight w:val="0"/>
          <w:marTop w:val="38"/>
          <w:marBottom w:val="0"/>
          <w:divBdr>
            <w:top w:val="none" w:sz="0" w:space="0" w:color="auto"/>
            <w:left w:val="none" w:sz="0" w:space="0" w:color="auto"/>
            <w:bottom w:val="none" w:sz="0" w:space="0" w:color="auto"/>
            <w:right w:val="none" w:sz="0" w:space="0" w:color="auto"/>
          </w:divBdr>
        </w:div>
        <w:div w:id="2101245614">
          <w:marLeft w:val="1800"/>
          <w:marRight w:val="0"/>
          <w:marTop w:val="34"/>
          <w:marBottom w:val="0"/>
          <w:divBdr>
            <w:top w:val="none" w:sz="0" w:space="0" w:color="auto"/>
            <w:left w:val="none" w:sz="0" w:space="0" w:color="auto"/>
            <w:bottom w:val="none" w:sz="0" w:space="0" w:color="auto"/>
            <w:right w:val="none" w:sz="0" w:space="0" w:color="auto"/>
          </w:divBdr>
        </w:div>
        <w:div w:id="853229944">
          <w:marLeft w:val="1800"/>
          <w:marRight w:val="0"/>
          <w:marTop w:val="34"/>
          <w:marBottom w:val="0"/>
          <w:divBdr>
            <w:top w:val="none" w:sz="0" w:space="0" w:color="auto"/>
            <w:left w:val="none" w:sz="0" w:space="0" w:color="auto"/>
            <w:bottom w:val="none" w:sz="0" w:space="0" w:color="auto"/>
            <w:right w:val="none" w:sz="0" w:space="0" w:color="auto"/>
          </w:divBdr>
        </w:div>
        <w:div w:id="1071926492">
          <w:marLeft w:val="1800"/>
          <w:marRight w:val="0"/>
          <w:marTop w:val="34"/>
          <w:marBottom w:val="0"/>
          <w:divBdr>
            <w:top w:val="none" w:sz="0" w:space="0" w:color="auto"/>
            <w:left w:val="none" w:sz="0" w:space="0" w:color="auto"/>
            <w:bottom w:val="none" w:sz="0" w:space="0" w:color="auto"/>
            <w:right w:val="none" w:sz="0" w:space="0" w:color="auto"/>
          </w:divBdr>
        </w:div>
        <w:div w:id="2050642793">
          <w:marLeft w:val="1800"/>
          <w:marRight w:val="0"/>
          <w:marTop w:val="34"/>
          <w:marBottom w:val="0"/>
          <w:divBdr>
            <w:top w:val="none" w:sz="0" w:space="0" w:color="auto"/>
            <w:left w:val="none" w:sz="0" w:space="0" w:color="auto"/>
            <w:bottom w:val="none" w:sz="0" w:space="0" w:color="auto"/>
            <w:right w:val="none" w:sz="0" w:space="0" w:color="auto"/>
          </w:divBdr>
        </w:div>
        <w:div w:id="629093605">
          <w:marLeft w:val="1800"/>
          <w:marRight w:val="0"/>
          <w:marTop w:val="34"/>
          <w:marBottom w:val="0"/>
          <w:divBdr>
            <w:top w:val="none" w:sz="0" w:space="0" w:color="auto"/>
            <w:left w:val="none" w:sz="0" w:space="0" w:color="auto"/>
            <w:bottom w:val="none" w:sz="0" w:space="0" w:color="auto"/>
            <w:right w:val="none" w:sz="0" w:space="0" w:color="auto"/>
          </w:divBdr>
        </w:div>
        <w:div w:id="723918571">
          <w:marLeft w:val="1166"/>
          <w:marRight w:val="0"/>
          <w:marTop w:val="38"/>
          <w:marBottom w:val="0"/>
          <w:divBdr>
            <w:top w:val="none" w:sz="0" w:space="0" w:color="auto"/>
            <w:left w:val="none" w:sz="0" w:space="0" w:color="auto"/>
            <w:bottom w:val="none" w:sz="0" w:space="0" w:color="auto"/>
            <w:right w:val="none" w:sz="0" w:space="0" w:color="auto"/>
          </w:divBdr>
        </w:div>
        <w:div w:id="1207572684">
          <w:marLeft w:val="1800"/>
          <w:marRight w:val="0"/>
          <w:marTop w:val="34"/>
          <w:marBottom w:val="0"/>
          <w:divBdr>
            <w:top w:val="none" w:sz="0" w:space="0" w:color="auto"/>
            <w:left w:val="none" w:sz="0" w:space="0" w:color="auto"/>
            <w:bottom w:val="none" w:sz="0" w:space="0" w:color="auto"/>
            <w:right w:val="none" w:sz="0" w:space="0" w:color="auto"/>
          </w:divBdr>
        </w:div>
        <w:div w:id="460726955">
          <w:marLeft w:val="2520"/>
          <w:marRight w:val="0"/>
          <w:marTop w:val="29"/>
          <w:marBottom w:val="0"/>
          <w:divBdr>
            <w:top w:val="none" w:sz="0" w:space="0" w:color="auto"/>
            <w:left w:val="none" w:sz="0" w:space="0" w:color="auto"/>
            <w:bottom w:val="none" w:sz="0" w:space="0" w:color="auto"/>
            <w:right w:val="none" w:sz="0" w:space="0" w:color="auto"/>
          </w:divBdr>
        </w:div>
        <w:div w:id="1870221014">
          <w:marLeft w:val="2520"/>
          <w:marRight w:val="0"/>
          <w:marTop w:val="29"/>
          <w:marBottom w:val="0"/>
          <w:divBdr>
            <w:top w:val="none" w:sz="0" w:space="0" w:color="auto"/>
            <w:left w:val="none" w:sz="0" w:space="0" w:color="auto"/>
            <w:bottom w:val="none" w:sz="0" w:space="0" w:color="auto"/>
            <w:right w:val="none" w:sz="0" w:space="0" w:color="auto"/>
          </w:divBdr>
        </w:div>
        <w:div w:id="560482671">
          <w:marLeft w:val="2520"/>
          <w:marRight w:val="0"/>
          <w:marTop w:val="29"/>
          <w:marBottom w:val="0"/>
          <w:divBdr>
            <w:top w:val="none" w:sz="0" w:space="0" w:color="auto"/>
            <w:left w:val="none" w:sz="0" w:space="0" w:color="auto"/>
            <w:bottom w:val="none" w:sz="0" w:space="0" w:color="auto"/>
            <w:right w:val="none" w:sz="0" w:space="0" w:color="auto"/>
          </w:divBdr>
        </w:div>
        <w:div w:id="841046987">
          <w:marLeft w:val="2520"/>
          <w:marRight w:val="0"/>
          <w:marTop w:val="29"/>
          <w:marBottom w:val="0"/>
          <w:divBdr>
            <w:top w:val="none" w:sz="0" w:space="0" w:color="auto"/>
            <w:left w:val="none" w:sz="0" w:space="0" w:color="auto"/>
            <w:bottom w:val="none" w:sz="0" w:space="0" w:color="auto"/>
            <w:right w:val="none" w:sz="0" w:space="0" w:color="auto"/>
          </w:divBdr>
        </w:div>
      </w:divsChild>
    </w:div>
    <w:div w:id="772356346">
      <w:bodyDiv w:val="1"/>
      <w:marLeft w:val="0"/>
      <w:marRight w:val="0"/>
      <w:marTop w:val="0"/>
      <w:marBottom w:val="0"/>
      <w:divBdr>
        <w:top w:val="none" w:sz="0" w:space="0" w:color="auto"/>
        <w:left w:val="none" w:sz="0" w:space="0" w:color="auto"/>
        <w:bottom w:val="none" w:sz="0" w:space="0" w:color="auto"/>
        <w:right w:val="none" w:sz="0" w:space="0" w:color="auto"/>
      </w:divBdr>
      <w:divsChild>
        <w:div w:id="1209492278">
          <w:marLeft w:val="547"/>
          <w:marRight w:val="0"/>
          <w:marTop w:val="86"/>
          <w:marBottom w:val="0"/>
          <w:divBdr>
            <w:top w:val="none" w:sz="0" w:space="0" w:color="auto"/>
            <w:left w:val="none" w:sz="0" w:space="0" w:color="auto"/>
            <w:bottom w:val="none" w:sz="0" w:space="0" w:color="auto"/>
            <w:right w:val="none" w:sz="0" w:space="0" w:color="auto"/>
          </w:divBdr>
        </w:div>
        <w:div w:id="633948930">
          <w:marLeft w:val="1166"/>
          <w:marRight w:val="0"/>
          <w:marTop w:val="77"/>
          <w:marBottom w:val="0"/>
          <w:divBdr>
            <w:top w:val="none" w:sz="0" w:space="0" w:color="auto"/>
            <w:left w:val="none" w:sz="0" w:space="0" w:color="auto"/>
            <w:bottom w:val="none" w:sz="0" w:space="0" w:color="auto"/>
            <w:right w:val="none" w:sz="0" w:space="0" w:color="auto"/>
          </w:divBdr>
        </w:div>
        <w:div w:id="1469055435">
          <w:marLeft w:val="1800"/>
          <w:marRight w:val="0"/>
          <w:marTop w:val="67"/>
          <w:marBottom w:val="0"/>
          <w:divBdr>
            <w:top w:val="none" w:sz="0" w:space="0" w:color="auto"/>
            <w:left w:val="none" w:sz="0" w:space="0" w:color="auto"/>
            <w:bottom w:val="none" w:sz="0" w:space="0" w:color="auto"/>
            <w:right w:val="none" w:sz="0" w:space="0" w:color="auto"/>
          </w:divBdr>
        </w:div>
        <w:div w:id="2010401302">
          <w:marLeft w:val="547"/>
          <w:marRight w:val="0"/>
          <w:marTop w:val="86"/>
          <w:marBottom w:val="0"/>
          <w:divBdr>
            <w:top w:val="none" w:sz="0" w:space="0" w:color="auto"/>
            <w:left w:val="none" w:sz="0" w:space="0" w:color="auto"/>
            <w:bottom w:val="none" w:sz="0" w:space="0" w:color="auto"/>
            <w:right w:val="none" w:sz="0" w:space="0" w:color="auto"/>
          </w:divBdr>
        </w:div>
        <w:div w:id="1844735266">
          <w:marLeft w:val="1166"/>
          <w:marRight w:val="0"/>
          <w:marTop w:val="77"/>
          <w:marBottom w:val="0"/>
          <w:divBdr>
            <w:top w:val="none" w:sz="0" w:space="0" w:color="auto"/>
            <w:left w:val="none" w:sz="0" w:space="0" w:color="auto"/>
            <w:bottom w:val="none" w:sz="0" w:space="0" w:color="auto"/>
            <w:right w:val="none" w:sz="0" w:space="0" w:color="auto"/>
          </w:divBdr>
        </w:div>
        <w:div w:id="1676758720">
          <w:marLeft w:val="1800"/>
          <w:marRight w:val="0"/>
          <w:marTop w:val="67"/>
          <w:marBottom w:val="0"/>
          <w:divBdr>
            <w:top w:val="none" w:sz="0" w:space="0" w:color="auto"/>
            <w:left w:val="none" w:sz="0" w:space="0" w:color="auto"/>
            <w:bottom w:val="none" w:sz="0" w:space="0" w:color="auto"/>
            <w:right w:val="none" w:sz="0" w:space="0" w:color="auto"/>
          </w:divBdr>
        </w:div>
        <w:div w:id="1748452869">
          <w:marLeft w:val="2520"/>
          <w:marRight w:val="0"/>
          <w:marTop w:val="67"/>
          <w:marBottom w:val="0"/>
          <w:divBdr>
            <w:top w:val="none" w:sz="0" w:space="0" w:color="auto"/>
            <w:left w:val="none" w:sz="0" w:space="0" w:color="auto"/>
            <w:bottom w:val="none" w:sz="0" w:space="0" w:color="auto"/>
            <w:right w:val="none" w:sz="0" w:space="0" w:color="auto"/>
          </w:divBdr>
        </w:div>
        <w:div w:id="615719449">
          <w:marLeft w:val="3240"/>
          <w:marRight w:val="0"/>
          <w:marTop w:val="58"/>
          <w:marBottom w:val="0"/>
          <w:divBdr>
            <w:top w:val="none" w:sz="0" w:space="0" w:color="auto"/>
            <w:left w:val="none" w:sz="0" w:space="0" w:color="auto"/>
            <w:bottom w:val="none" w:sz="0" w:space="0" w:color="auto"/>
            <w:right w:val="none" w:sz="0" w:space="0" w:color="auto"/>
          </w:divBdr>
        </w:div>
        <w:div w:id="2129427869">
          <w:marLeft w:val="1800"/>
          <w:marRight w:val="0"/>
          <w:marTop w:val="67"/>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50416823">
      <w:bodyDiv w:val="1"/>
      <w:marLeft w:val="0"/>
      <w:marRight w:val="0"/>
      <w:marTop w:val="0"/>
      <w:marBottom w:val="0"/>
      <w:divBdr>
        <w:top w:val="none" w:sz="0" w:space="0" w:color="auto"/>
        <w:left w:val="none" w:sz="0" w:space="0" w:color="auto"/>
        <w:bottom w:val="none" w:sz="0" w:space="0" w:color="auto"/>
        <w:right w:val="none" w:sz="0" w:space="0" w:color="auto"/>
      </w:divBdr>
      <w:divsChild>
        <w:div w:id="340552518">
          <w:marLeft w:val="547"/>
          <w:marRight w:val="0"/>
          <w:marTop w:val="77"/>
          <w:marBottom w:val="0"/>
          <w:divBdr>
            <w:top w:val="none" w:sz="0" w:space="0" w:color="auto"/>
            <w:left w:val="none" w:sz="0" w:space="0" w:color="auto"/>
            <w:bottom w:val="none" w:sz="0" w:space="0" w:color="auto"/>
            <w:right w:val="none" w:sz="0" w:space="0" w:color="auto"/>
          </w:divBdr>
        </w:div>
        <w:div w:id="1236208508">
          <w:marLeft w:val="1166"/>
          <w:marRight w:val="0"/>
          <w:marTop w:val="58"/>
          <w:marBottom w:val="0"/>
          <w:divBdr>
            <w:top w:val="none" w:sz="0" w:space="0" w:color="auto"/>
            <w:left w:val="none" w:sz="0" w:space="0" w:color="auto"/>
            <w:bottom w:val="none" w:sz="0" w:space="0" w:color="auto"/>
            <w:right w:val="none" w:sz="0" w:space="0" w:color="auto"/>
          </w:divBdr>
        </w:div>
        <w:div w:id="1957982059">
          <w:marLeft w:val="547"/>
          <w:marRight w:val="0"/>
          <w:marTop w:val="77"/>
          <w:marBottom w:val="0"/>
          <w:divBdr>
            <w:top w:val="none" w:sz="0" w:space="0" w:color="auto"/>
            <w:left w:val="none" w:sz="0" w:space="0" w:color="auto"/>
            <w:bottom w:val="none" w:sz="0" w:space="0" w:color="auto"/>
            <w:right w:val="none" w:sz="0" w:space="0" w:color="auto"/>
          </w:divBdr>
        </w:div>
        <w:div w:id="1055665096">
          <w:marLeft w:val="1166"/>
          <w:marRight w:val="0"/>
          <w:marTop w:val="62"/>
          <w:marBottom w:val="0"/>
          <w:divBdr>
            <w:top w:val="none" w:sz="0" w:space="0" w:color="auto"/>
            <w:left w:val="none" w:sz="0" w:space="0" w:color="auto"/>
            <w:bottom w:val="none" w:sz="0" w:space="0" w:color="auto"/>
            <w:right w:val="none" w:sz="0" w:space="0" w:color="auto"/>
          </w:divBdr>
        </w:div>
        <w:div w:id="584727091">
          <w:marLeft w:val="1800"/>
          <w:marRight w:val="0"/>
          <w:marTop w:val="58"/>
          <w:marBottom w:val="0"/>
          <w:divBdr>
            <w:top w:val="none" w:sz="0" w:space="0" w:color="auto"/>
            <w:left w:val="none" w:sz="0" w:space="0" w:color="auto"/>
            <w:bottom w:val="none" w:sz="0" w:space="0" w:color="auto"/>
            <w:right w:val="none" w:sz="0" w:space="0" w:color="auto"/>
          </w:divBdr>
        </w:div>
        <w:div w:id="1056851752">
          <w:marLeft w:val="1166"/>
          <w:marRight w:val="0"/>
          <w:marTop w:val="62"/>
          <w:marBottom w:val="0"/>
          <w:divBdr>
            <w:top w:val="none" w:sz="0" w:space="0" w:color="auto"/>
            <w:left w:val="none" w:sz="0" w:space="0" w:color="auto"/>
            <w:bottom w:val="none" w:sz="0" w:space="0" w:color="auto"/>
            <w:right w:val="none" w:sz="0" w:space="0" w:color="auto"/>
          </w:divBdr>
        </w:div>
        <w:div w:id="324166133">
          <w:marLeft w:val="1800"/>
          <w:marRight w:val="0"/>
          <w:marTop w:val="58"/>
          <w:marBottom w:val="0"/>
          <w:divBdr>
            <w:top w:val="none" w:sz="0" w:space="0" w:color="auto"/>
            <w:left w:val="none" w:sz="0" w:space="0" w:color="auto"/>
            <w:bottom w:val="none" w:sz="0" w:space="0" w:color="auto"/>
            <w:right w:val="none" w:sz="0" w:space="0" w:color="auto"/>
          </w:divBdr>
        </w:div>
        <w:div w:id="1052074664">
          <w:marLeft w:val="1166"/>
          <w:marRight w:val="0"/>
          <w:marTop w:val="62"/>
          <w:marBottom w:val="0"/>
          <w:divBdr>
            <w:top w:val="none" w:sz="0" w:space="0" w:color="auto"/>
            <w:left w:val="none" w:sz="0" w:space="0" w:color="auto"/>
            <w:bottom w:val="none" w:sz="0" w:space="0" w:color="auto"/>
            <w:right w:val="none" w:sz="0" w:space="0" w:color="auto"/>
          </w:divBdr>
        </w:div>
        <w:div w:id="759566695">
          <w:marLeft w:val="1800"/>
          <w:marRight w:val="0"/>
          <w:marTop w:val="58"/>
          <w:marBottom w:val="0"/>
          <w:divBdr>
            <w:top w:val="none" w:sz="0" w:space="0" w:color="auto"/>
            <w:left w:val="none" w:sz="0" w:space="0" w:color="auto"/>
            <w:bottom w:val="none" w:sz="0" w:space="0" w:color="auto"/>
            <w:right w:val="none" w:sz="0" w:space="0" w:color="auto"/>
          </w:divBdr>
        </w:div>
      </w:divsChild>
    </w:div>
    <w:div w:id="859122515">
      <w:bodyDiv w:val="1"/>
      <w:marLeft w:val="0"/>
      <w:marRight w:val="0"/>
      <w:marTop w:val="0"/>
      <w:marBottom w:val="0"/>
      <w:divBdr>
        <w:top w:val="none" w:sz="0" w:space="0" w:color="auto"/>
        <w:left w:val="none" w:sz="0" w:space="0" w:color="auto"/>
        <w:bottom w:val="none" w:sz="0" w:space="0" w:color="auto"/>
        <w:right w:val="none" w:sz="0" w:space="0" w:color="auto"/>
      </w:divBdr>
      <w:divsChild>
        <w:div w:id="588582670">
          <w:marLeft w:val="547"/>
          <w:marRight w:val="0"/>
          <w:marTop w:val="77"/>
          <w:marBottom w:val="0"/>
          <w:divBdr>
            <w:top w:val="none" w:sz="0" w:space="0" w:color="auto"/>
            <w:left w:val="none" w:sz="0" w:space="0" w:color="auto"/>
            <w:bottom w:val="none" w:sz="0" w:space="0" w:color="auto"/>
            <w:right w:val="none" w:sz="0" w:space="0" w:color="auto"/>
          </w:divBdr>
        </w:div>
        <w:div w:id="1783304938">
          <w:marLeft w:val="1166"/>
          <w:marRight w:val="0"/>
          <w:marTop w:val="58"/>
          <w:marBottom w:val="0"/>
          <w:divBdr>
            <w:top w:val="none" w:sz="0" w:space="0" w:color="auto"/>
            <w:left w:val="none" w:sz="0" w:space="0" w:color="auto"/>
            <w:bottom w:val="none" w:sz="0" w:space="0" w:color="auto"/>
            <w:right w:val="none" w:sz="0" w:space="0" w:color="auto"/>
          </w:divBdr>
        </w:div>
        <w:div w:id="1420328319">
          <w:marLeft w:val="1800"/>
          <w:marRight w:val="0"/>
          <w:marTop w:val="53"/>
          <w:marBottom w:val="0"/>
          <w:divBdr>
            <w:top w:val="none" w:sz="0" w:space="0" w:color="auto"/>
            <w:left w:val="none" w:sz="0" w:space="0" w:color="auto"/>
            <w:bottom w:val="none" w:sz="0" w:space="0" w:color="auto"/>
            <w:right w:val="none" w:sz="0" w:space="0" w:color="auto"/>
          </w:divBdr>
        </w:div>
        <w:div w:id="1208444947">
          <w:marLeft w:val="1166"/>
          <w:marRight w:val="0"/>
          <w:marTop w:val="58"/>
          <w:marBottom w:val="0"/>
          <w:divBdr>
            <w:top w:val="none" w:sz="0" w:space="0" w:color="auto"/>
            <w:left w:val="none" w:sz="0" w:space="0" w:color="auto"/>
            <w:bottom w:val="none" w:sz="0" w:space="0" w:color="auto"/>
            <w:right w:val="none" w:sz="0" w:space="0" w:color="auto"/>
          </w:divBdr>
        </w:div>
        <w:div w:id="185993201">
          <w:marLeft w:val="1800"/>
          <w:marRight w:val="0"/>
          <w:marTop w:val="53"/>
          <w:marBottom w:val="0"/>
          <w:divBdr>
            <w:top w:val="none" w:sz="0" w:space="0" w:color="auto"/>
            <w:left w:val="none" w:sz="0" w:space="0" w:color="auto"/>
            <w:bottom w:val="none" w:sz="0" w:space="0" w:color="auto"/>
            <w:right w:val="none" w:sz="0" w:space="0" w:color="auto"/>
          </w:divBdr>
        </w:div>
        <w:div w:id="1337490467">
          <w:marLeft w:val="1166"/>
          <w:marRight w:val="0"/>
          <w:marTop w:val="58"/>
          <w:marBottom w:val="0"/>
          <w:divBdr>
            <w:top w:val="none" w:sz="0" w:space="0" w:color="auto"/>
            <w:left w:val="none" w:sz="0" w:space="0" w:color="auto"/>
            <w:bottom w:val="none" w:sz="0" w:space="0" w:color="auto"/>
            <w:right w:val="none" w:sz="0" w:space="0" w:color="auto"/>
          </w:divBdr>
        </w:div>
        <w:div w:id="1313831904">
          <w:marLeft w:val="1800"/>
          <w:marRight w:val="0"/>
          <w:marTop w:val="53"/>
          <w:marBottom w:val="0"/>
          <w:divBdr>
            <w:top w:val="none" w:sz="0" w:space="0" w:color="auto"/>
            <w:left w:val="none" w:sz="0" w:space="0" w:color="auto"/>
            <w:bottom w:val="none" w:sz="0" w:space="0" w:color="auto"/>
            <w:right w:val="none" w:sz="0" w:space="0" w:color="auto"/>
          </w:divBdr>
        </w:div>
        <w:div w:id="1354306729">
          <w:marLeft w:val="547"/>
          <w:marRight w:val="0"/>
          <w:marTop w:val="77"/>
          <w:marBottom w:val="0"/>
          <w:divBdr>
            <w:top w:val="none" w:sz="0" w:space="0" w:color="auto"/>
            <w:left w:val="none" w:sz="0" w:space="0" w:color="auto"/>
            <w:bottom w:val="none" w:sz="0" w:space="0" w:color="auto"/>
            <w:right w:val="none" w:sz="0" w:space="0" w:color="auto"/>
          </w:divBdr>
        </w:div>
        <w:div w:id="544633860">
          <w:marLeft w:val="1166"/>
          <w:marRight w:val="0"/>
          <w:marTop w:val="58"/>
          <w:marBottom w:val="0"/>
          <w:divBdr>
            <w:top w:val="none" w:sz="0" w:space="0" w:color="auto"/>
            <w:left w:val="none" w:sz="0" w:space="0" w:color="auto"/>
            <w:bottom w:val="none" w:sz="0" w:space="0" w:color="auto"/>
            <w:right w:val="none" w:sz="0" w:space="0" w:color="auto"/>
          </w:divBdr>
        </w:div>
        <w:div w:id="668026349">
          <w:marLeft w:val="1800"/>
          <w:marRight w:val="0"/>
          <w:marTop w:val="53"/>
          <w:marBottom w:val="0"/>
          <w:divBdr>
            <w:top w:val="none" w:sz="0" w:space="0" w:color="auto"/>
            <w:left w:val="none" w:sz="0" w:space="0" w:color="auto"/>
            <w:bottom w:val="none" w:sz="0" w:space="0" w:color="auto"/>
            <w:right w:val="none" w:sz="0" w:space="0" w:color="auto"/>
          </w:divBdr>
        </w:div>
        <w:div w:id="2026517150">
          <w:marLeft w:val="1166"/>
          <w:marRight w:val="0"/>
          <w:marTop w:val="58"/>
          <w:marBottom w:val="0"/>
          <w:divBdr>
            <w:top w:val="none" w:sz="0" w:space="0" w:color="auto"/>
            <w:left w:val="none" w:sz="0" w:space="0" w:color="auto"/>
            <w:bottom w:val="none" w:sz="0" w:space="0" w:color="auto"/>
            <w:right w:val="none" w:sz="0" w:space="0" w:color="auto"/>
          </w:divBdr>
        </w:div>
        <w:div w:id="2043287498">
          <w:marLeft w:val="1800"/>
          <w:marRight w:val="0"/>
          <w:marTop w:val="53"/>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998459727">
      <w:bodyDiv w:val="1"/>
      <w:marLeft w:val="0"/>
      <w:marRight w:val="0"/>
      <w:marTop w:val="0"/>
      <w:marBottom w:val="0"/>
      <w:divBdr>
        <w:top w:val="none" w:sz="0" w:space="0" w:color="auto"/>
        <w:left w:val="none" w:sz="0" w:space="0" w:color="auto"/>
        <w:bottom w:val="none" w:sz="0" w:space="0" w:color="auto"/>
        <w:right w:val="none" w:sz="0" w:space="0" w:color="auto"/>
      </w:divBdr>
      <w:divsChild>
        <w:div w:id="1238437967">
          <w:marLeft w:val="1166"/>
          <w:marRight w:val="0"/>
          <w:marTop w:val="53"/>
          <w:marBottom w:val="0"/>
          <w:divBdr>
            <w:top w:val="none" w:sz="0" w:space="0" w:color="auto"/>
            <w:left w:val="none" w:sz="0" w:space="0" w:color="auto"/>
            <w:bottom w:val="none" w:sz="0" w:space="0" w:color="auto"/>
            <w:right w:val="none" w:sz="0" w:space="0" w:color="auto"/>
          </w:divBdr>
        </w:div>
        <w:div w:id="1284842495">
          <w:marLeft w:val="1800"/>
          <w:marRight w:val="0"/>
          <w:marTop w:val="50"/>
          <w:marBottom w:val="0"/>
          <w:divBdr>
            <w:top w:val="none" w:sz="0" w:space="0" w:color="auto"/>
            <w:left w:val="none" w:sz="0" w:space="0" w:color="auto"/>
            <w:bottom w:val="none" w:sz="0" w:space="0" w:color="auto"/>
            <w:right w:val="none" w:sz="0" w:space="0" w:color="auto"/>
          </w:divBdr>
        </w:div>
        <w:div w:id="741173318">
          <w:marLeft w:val="1166"/>
          <w:marRight w:val="0"/>
          <w:marTop w:val="53"/>
          <w:marBottom w:val="0"/>
          <w:divBdr>
            <w:top w:val="none" w:sz="0" w:space="0" w:color="auto"/>
            <w:left w:val="none" w:sz="0" w:space="0" w:color="auto"/>
            <w:bottom w:val="none" w:sz="0" w:space="0" w:color="auto"/>
            <w:right w:val="none" w:sz="0" w:space="0" w:color="auto"/>
          </w:divBdr>
        </w:div>
        <w:div w:id="1672633531">
          <w:marLeft w:val="1800"/>
          <w:marRight w:val="0"/>
          <w:marTop w:val="50"/>
          <w:marBottom w:val="0"/>
          <w:divBdr>
            <w:top w:val="none" w:sz="0" w:space="0" w:color="auto"/>
            <w:left w:val="none" w:sz="0" w:space="0" w:color="auto"/>
            <w:bottom w:val="none" w:sz="0" w:space="0" w:color="auto"/>
            <w:right w:val="none" w:sz="0" w:space="0" w:color="auto"/>
          </w:divBdr>
        </w:div>
        <w:div w:id="1803378696">
          <w:marLeft w:val="1800"/>
          <w:marRight w:val="0"/>
          <w:marTop w:val="50"/>
          <w:marBottom w:val="0"/>
          <w:divBdr>
            <w:top w:val="none" w:sz="0" w:space="0" w:color="auto"/>
            <w:left w:val="none" w:sz="0" w:space="0" w:color="auto"/>
            <w:bottom w:val="none" w:sz="0" w:space="0" w:color="auto"/>
            <w:right w:val="none" w:sz="0" w:space="0" w:color="auto"/>
          </w:divBdr>
        </w:div>
        <w:div w:id="1669400199">
          <w:marLeft w:val="1166"/>
          <w:marRight w:val="0"/>
          <w:marTop w:val="53"/>
          <w:marBottom w:val="0"/>
          <w:divBdr>
            <w:top w:val="none" w:sz="0" w:space="0" w:color="auto"/>
            <w:left w:val="none" w:sz="0" w:space="0" w:color="auto"/>
            <w:bottom w:val="none" w:sz="0" w:space="0" w:color="auto"/>
            <w:right w:val="none" w:sz="0" w:space="0" w:color="auto"/>
          </w:divBdr>
        </w:div>
        <w:div w:id="280310900">
          <w:marLeft w:val="1800"/>
          <w:marRight w:val="0"/>
          <w:marTop w:val="50"/>
          <w:marBottom w:val="0"/>
          <w:divBdr>
            <w:top w:val="none" w:sz="0" w:space="0" w:color="auto"/>
            <w:left w:val="none" w:sz="0" w:space="0" w:color="auto"/>
            <w:bottom w:val="none" w:sz="0" w:space="0" w:color="auto"/>
            <w:right w:val="none" w:sz="0" w:space="0" w:color="auto"/>
          </w:divBdr>
        </w:div>
        <w:div w:id="1210339876">
          <w:marLeft w:val="2520"/>
          <w:marRight w:val="0"/>
          <w:marTop w:val="50"/>
          <w:marBottom w:val="0"/>
          <w:divBdr>
            <w:top w:val="none" w:sz="0" w:space="0" w:color="auto"/>
            <w:left w:val="none" w:sz="0" w:space="0" w:color="auto"/>
            <w:bottom w:val="none" w:sz="0" w:space="0" w:color="auto"/>
            <w:right w:val="none" w:sz="0" w:space="0" w:color="auto"/>
          </w:divBdr>
        </w:div>
        <w:div w:id="481430582">
          <w:marLeft w:val="2520"/>
          <w:marRight w:val="0"/>
          <w:marTop w:val="50"/>
          <w:marBottom w:val="0"/>
          <w:divBdr>
            <w:top w:val="none" w:sz="0" w:space="0" w:color="auto"/>
            <w:left w:val="none" w:sz="0" w:space="0" w:color="auto"/>
            <w:bottom w:val="none" w:sz="0" w:space="0" w:color="auto"/>
            <w:right w:val="none" w:sz="0" w:space="0" w:color="auto"/>
          </w:divBdr>
        </w:div>
        <w:div w:id="901448025">
          <w:marLeft w:val="2520"/>
          <w:marRight w:val="0"/>
          <w:marTop w:val="50"/>
          <w:marBottom w:val="0"/>
          <w:divBdr>
            <w:top w:val="none" w:sz="0" w:space="0" w:color="auto"/>
            <w:left w:val="none" w:sz="0" w:space="0" w:color="auto"/>
            <w:bottom w:val="none" w:sz="0" w:space="0" w:color="auto"/>
            <w:right w:val="none" w:sz="0" w:space="0" w:color="auto"/>
          </w:divBdr>
        </w:div>
        <w:div w:id="1109351123">
          <w:marLeft w:val="2520"/>
          <w:marRight w:val="0"/>
          <w:marTop w:val="50"/>
          <w:marBottom w:val="0"/>
          <w:divBdr>
            <w:top w:val="none" w:sz="0" w:space="0" w:color="auto"/>
            <w:left w:val="none" w:sz="0" w:space="0" w:color="auto"/>
            <w:bottom w:val="none" w:sz="0" w:space="0" w:color="auto"/>
            <w:right w:val="none" w:sz="0" w:space="0" w:color="auto"/>
          </w:divBdr>
        </w:div>
        <w:div w:id="2094230781">
          <w:marLeft w:val="2520"/>
          <w:marRight w:val="0"/>
          <w:marTop w:val="50"/>
          <w:marBottom w:val="0"/>
          <w:divBdr>
            <w:top w:val="none" w:sz="0" w:space="0" w:color="auto"/>
            <w:left w:val="none" w:sz="0" w:space="0" w:color="auto"/>
            <w:bottom w:val="none" w:sz="0" w:space="0" w:color="auto"/>
            <w:right w:val="none" w:sz="0" w:space="0" w:color="auto"/>
          </w:divBdr>
        </w:div>
      </w:divsChild>
    </w:div>
    <w:div w:id="998774451">
      <w:bodyDiv w:val="1"/>
      <w:marLeft w:val="0"/>
      <w:marRight w:val="0"/>
      <w:marTop w:val="0"/>
      <w:marBottom w:val="0"/>
      <w:divBdr>
        <w:top w:val="none" w:sz="0" w:space="0" w:color="auto"/>
        <w:left w:val="none" w:sz="0" w:space="0" w:color="auto"/>
        <w:bottom w:val="none" w:sz="0" w:space="0" w:color="auto"/>
        <w:right w:val="none" w:sz="0" w:space="0" w:color="auto"/>
      </w:divBdr>
      <w:divsChild>
        <w:div w:id="1879396677">
          <w:marLeft w:val="547"/>
          <w:marRight w:val="0"/>
          <w:marTop w:val="96"/>
          <w:marBottom w:val="0"/>
          <w:divBdr>
            <w:top w:val="none" w:sz="0" w:space="0" w:color="auto"/>
            <w:left w:val="none" w:sz="0" w:space="0" w:color="auto"/>
            <w:bottom w:val="none" w:sz="0" w:space="0" w:color="auto"/>
            <w:right w:val="none" w:sz="0" w:space="0" w:color="auto"/>
          </w:divBdr>
        </w:div>
        <w:div w:id="75178521">
          <w:marLeft w:val="1166"/>
          <w:marRight w:val="0"/>
          <w:marTop w:val="96"/>
          <w:marBottom w:val="0"/>
          <w:divBdr>
            <w:top w:val="none" w:sz="0" w:space="0" w:color="auto"/>
            <w:left w:val="none" w:sz="0" w:space="0" w:color="auto"/>
            <w:bottom w:val="none" w:sz="0" w:space="0" w:color="auto"/>
            <w:right w:val="none" w:sz="0" w:space="0" w:color="auto"/>
          </w:divBdr>
        </w:div>
        <w:div w:id="1276866232">
          <w:marLeft w:val="1800"/>
          <w:marRight w:val="0"/>
          <w:marTop w:val="77"/>
          <w:marBottom w:val="0"/>
          <w:divBdr>
            <w:top w:val="none" w:sz="0" w:space="0" w:color="auto"/>
            <w:left w:val="none" w:sz="0" w:space="0" w:color="auto"/>
            <w:bottom w:val="none" w:sz="0" w:space="0" w:color="auto"/>
            <w:right w:val="none" w:sz="0" w:space="0" w:color="auto"/>
          </w:divBdr>
        </w:div>
        <w:div w:id="1460027467">
          <w:marLeft w:val="2520"/>
          <w:marRight w:val="0"/>
          <w:marTop w:val="77"/>
          <w:marBottom w:val="0"/>
          <w:divBdr>
            <w:top w:val="none" w:sz="0" w:space="0" w:color="auto"/>
            <w:left w:val="none" w:sz="0" w:space="0" w:color="auto"/>
            <w:bottom w:val="none" w:sz="0" w:space="0" w:color="auto"/>
            <w:right w:val="none" w:sz="0" w:space="0" w:color="auto"/>
          </w:divBdr>
        </w:div>
        <w:div w:id="798259658">
          <w:marLeft w:val="3240"/>
          <w:marRight w:val="0"/>
          <w:marTop w:val="77"/>
          <w:marBottom w:val="0"/>
          <w:divBdr>
            <w:top w:val="none" w:sz="0" w:space="0" w:color="auto"/>
            <w:left w:val="none" w:sz="0" w:space="0" w:color="auto"/>
            <w:bottom w:val="none" w:sz="0" w:space="0" w:color="auto"/>
            <w:right w:val="none" w:sz="0" w:space="0" w:color="auto"/>
          </w:divBdr>
        </w:div>
        <w:div w:id="580022175">
          <w:marLeft w:val="3240"/>
          <w:marRight w:val="0"/>
          <w:marTop w:val="77"/>
          <w:marBottom w:val="0"/>
          <w:divBdr>
            <w:top w:val="none" w:sz="0" w:space="0" w:color="auto"/>
            <w:left w:val="none" w:sz="0" w:space="0" w:color="auto"/>
            <w:bottom w:val="none" w:sz="0" w:space="0" w:color="auto"/>
            <w:right w:val="none" w:sz="0" w:space="0" w:color="auto"/>
          </w:divBdr>
        </w:div>
        <w:div w:id="79327622">
          <w:marLeft w:val="1800"/>
          <w:marRight w:val="0"/>
          <w:marTop w:val="77"/>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1054033">
      <w:bodyDiv w:val="1"/>
      <w:marLeft w:val="0"/>
      <w:marRight w:val="0"/>
      <w:marTop w:val="0"/>
      <w:marBottom w:val="0"/>
      <w:divBdr>
        <w:top w:val="none" w:sz="0" w:space="0" w:color="auto"/>
        <w:left w:val="none" w:sz="0" w:space="0" w:color="auto"/>
        <w:bottom w:val="none" w:sz="0" w:space="0" w:color="auto"/>
        <w:right w:val="none" w:sz="0" w:space="0" w:color="auto"/>
      </w:divBdr>
      <w:divsChild>
        <w:div w:id="876509504">
          <w:marLeft w:val="1166"/>
          <w:marRight w:val="0"/>
          <w:marTop w:val="77"/>
          <w:marBottom w:val="0"/>
          <w:divBdr>
            <w:top w:val="none" w:sz="0" w:space="0" w:color="auto"/>
            <w:left w:val="none" w:sz="0" w:space="0" w:color="auto"/>
            <w:bottom w:val="none" w:sz="0" w:space="0" w:color="auto"/>
            <w:right w:val="none" w:sz="0" w:space="0" w:color="auto"/>
          </w:divBdr>
        </w:div>
        <w:div w:id="1690788247">
          <w:marLeft w:val="1800"/>
          <w:marRight w:val="0"/>
          <w:marTop w:val="77"/>
          <w:marBottom w:val="0"/>
          <w:divBdr>
            <w:top w:val="none" w:sz="0" w:space="0" w:color="auto"/>
            <w:left w:val="none" w:sz="0" w:space="0" w:color="auto"/>
            <w:bottom w:val="none" w:sz="0" w:space="0" w:color="auto"/>
            <w:right w:val="none" w:sz="0" w:space="0" w:color="auto"/>
          </w:divBdr>
        </w:div>
        <w:div w:id="1922713023">
          <w:marLeft w:val="1166"/>
          <w:marRight w:val="0"/>
          <w:marTop w:val="77"/>
          <w:marBottom w:val="0"/>
          <w:divBdr>
            <w:top w:val="none" w:sz="0" w:space="0" w:color="auto"/>
            <w:left w:val="none" w:sz="0" w:space="0" w:color="auto"/>
            <w:bottom w:val="none" w:sz="0" w:space="0" w:color="auto"/>
            <w:right w:val="none" w:sz="0" w:space="0" w:color="auto"/>
          </w:divBdr>
        </w:div>
        <w:div w:id="562714330">
          <w:marLeft w:val="1800"/>
          <w:marRight w:val="0"/>
          <w:marTop w:val="77"/>
          <w:marBottom w:val="0"/>
          <w:divBdr>
            <w:top w:val="none" w:sz="0" w:space="0" w:color="auto"/>
            <w:left w:val="none" w:sz="0" w:space="0" w:color="auto"/>
            <w:bottom w:val="none" w:sz="0" w:space="0" w:color="auto"/>
            <w:right w:val="none" w:sz="0" w:space="0" w:color="auto"/>
          </w:divBdr>
        </w:div>
        <w:div w:id="800421241">
          <w:marLeft w:val="1800"/>
          <w:marRight w:val="0"/>
          <w:marTop w:val="77"/>
          <w:marBottom w:val="0"/>
          <w:divBdr>
            <w:top w:val="none" w:sz="0" w:space="0" w:color="auto"/>
            <w:left w:val="none" w:sz="0" w:space="0" w:color="auto"/>
            <w:bottom w:val="none" w:sz="0" w:space="0" w:color="auto"/>
            <w:right w:val="none" w:sz="0" w:space="0" w:color="auto"/>
          </w:divBdr>
        </w:div>
      </w:divsChild>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34254342">
      <w:bodyDiv w:val="1"/>
      <w:marLeft w:val="0"/>
      <w:marRight w:val="0"/>
      <w:marTop w:val="0"/>
      <w:marBottom w:val="0"/>
      <w:divBdr>
        <w:top w:val="none" w:sz="0" w:space="0" w:color="auto"/>
        <w:left w:val="none" w:sz="0" w:space="0" w:color="auto"/>
        <w:bottom w:val="none" w:sz="0" w:space="0" w:color="auto"/>
        <w:right w:val="none" w:sz="0" w:space="0" w:color="auto"/>
      </w:divBdr>
      <w:divsChild>
        <w:div w:id="730231851">
          <w:marLeft w:val="547"/>
          <w:marRight w:val="0"/>
          <w:marTop w:val="77"/>
          <w:marBottom w:val="0"/>
          <w:divBdr>
            <w:top w:val="none" w:sz="0" w:space="0" w:color="auto"/>
            <w:left w:val="none" w:sz="0" w:space="0" w:color="auto"/>
            <w:bottom w:val="none" w:sz="0" w:space="0" w:color="auto"/>
            <w:right w:val="none" w:sz="0" w:space="0" w:color="auto"/>
          </w:divBdr>
        </w:div>
        <w:div w:id="1203395702">
          <w:marLeft w:val="1166"/>
          <w:marRight w:val="0"/>
          <w:marTop w:val="62"/>
          <w:marBottom w:val="0"/>
          <w:divBdr>
            <w:top w:val="none" w:sz="0" w:space="0" w:color="auto"/>
            <w:left w:val="none" w:sz="0" w:space="0" w:color="auto"/>
            <w:bottom w:val="none" w:sz="0" w:space="0" w:color="auto"/>
            <w:right w:val="none" w:sz="0" w:space="0" w:color="auto"/>
          </w:divBdr>
        </w:div>
        <w:div w:id="631328180">
          <w:marLeft w:val="1800"/>
          <w:marRight w:val="0"/>
          <w:marTop w:val="53"/>
          <w:marBottom w:val="0"/>
          <w:divBdr>
            <w:top w:val="none" w:sz="0" w:space="0" w:color="auto"/>
            <w:left w:val="none" w:sz="0" w:space="0" w:color="auto"/>
            <w:bottom w:val="none" w:sz="0" w:space="0" w:color="auto"/>
            <w:right w:val="none" w:sz="0" w:space="0" w:color="auto"/>
          </w:divBdr>
        </w:div>
        <w:div w:id="1226069525">
          <w:marLeft w:val="1166"/>
          <w:marRight w:val="0"/>
          <w:marTop w:val="62"/>
          <w:marBottom w:val="0"/>
          <w:divBdr>
            <w:top w:val="none" w:sz="0" w:space="0" w:color="auto"/>
            <w:left w:val="none" w:sz="0" w:space="0" w:color="auto"/>
            <w:bottom w:val="none" w:sz="0" w:space="0" w:color="auto"/>
            <w:right w:val="none" w:sz="0" w:space="0" w:color="auto"/>
          </w:divBdr>
        </w:div>
        <w:div w:id="331026740">
          <w:marLeft w:val="1800"/>
          <w:marRight w:val="0"/>
          <w:marTop w:val="53"/>
          <w:marBottom w:val="0"/>
          <w:divBdr>
            <w:top w:val="none" w:sz="0" w:space="0" w:color="auto"/>
            <w:left w:val="none" w:sz="0" w:space="0" w:color="auto"/>
            <w:bottom w:val="none" w:sz="0" w:space="0" w:color="auto"/>
            <w:right w:val="none" w:sz="0" w:space="0" w:color="auto"/>
          </w:divBdr>
        </w:div>
        <w:div w:id="1554581933">
          <w:marLeft w:val="1166"/>
          <w:marRight w:val="0"/>
          <w:marTop w:val="62"/>
          <w:marBottom w:val="0"/>
          <w:divBdr>
            <w:top w:val="none" w:sz="0" w:space="0" w:color="auto"/>
            <w:left w:val="none" w:sz="0" w:space="0" w:color="auto"/>
            <w:bottom w:val="none" w:sz="0" w:space="0" w:color="auto"/>
            <w:right w:val="none" w:sz="0" w:space="0" w:color="auto"/>
          </w:divBdr>
        </w:div>
        <w:div w:id="1792900826">
          <w:marLeft w:val="1800"/>
          <w:marRight w:val="0"/>
          <w:marTop w:val="53"/>
          <w:marBottom w:val="0"/>
          <w:divBdr>
            <w:top w:val="none" w:sz="0" w:space="0" w:color="auto"/>
            <w:left w:val="none" w:sz="0" w:space="0" w:color="auto"/>
            <w:bottom w:val="none" w:sz="0" w:space="0" w:color="auto"/>
            <w:right w:val="none" w:sz="0" w:space="0" w:color="auto"/>
          </w:divBdr>
        </w:div>
        <w:div w:id="1870756235">
          <w:marLeft w:val="1166"/>
          <w:marRight w:val="0"/>
          <w:marTop w:val="62"/>
          <w:marBottom w:val="0"/>
          <w:divBdr>
            <w:top w:val="none" w:sz="0" w:space="0" w:color="auto"/>
            <w:left w:val="none" w:sz="0" w:space="0" w:color="auto"/>
            <w:bottom w:val="none" w:sz="0" w:space="0" w:color="auto"/>
            <w:right w:val="none" w:sz="0" w:space="0" w:color="auto"/>
          </w:divBdr>
        </w:div>
        <w:div w:id="1122193268">
          <w:marLeft w:val="1800"/>
          <w:marRight w:val="0"/>
          <w:marTop w:val="53"/>
          <w:marBottom w:val="0"/>
          <w:divBdr>
            <w:top w:val="none" w:sz="0" w:space="0" w:color="auto"/>
            <w:left w:val="none" w:sz="0" w:space="0" w:color="auto"/>
            <w:bottom w:val="none" w:sz="0" w:space="0" w:color="auto"/>
            <w:right w:val="none" w:sz="0" w:space="0" w:color="auto"/>
          </w:divBdr>
        </w:div>
        <w:div w:id="1045832026">
          <w:marLeft w:val="1166"/>
          <w:marRight w:val="0"/>
          <w:marTop w:val="62"/>
          <w:marBottom w:val="0"/>
          <w:divBdr>
            <w:top w:val="none" w:sz="0" w:space="0" w:color="auto"/>
            <w:left w:val="none" w:sz="0" w:space="0" w:color="auto"/>
            <w:bottom w:val="none" w:sz="0" w:space="0" w:color="auto"/>
            <w:right w:val="none" w:sz="0" w:space="0" w:color="auto"/>
          </w:divBdr>
        </w:div>
        <w:div w:id="1645308346">
          <w:marLeft w:val="1800"/>
          <w:marRight w:val="0"/>
          <w:marTop w:val="53"/>
          <w:marBottom w:val="0"/>
          <w:divBdr>
            <w:top w:val="none" w:sz="0" w:space="0" w:color="auto"/>
            <w:left w:val="none" w:sz="0" w:space="0" w:color="auto"/>
            <w:bottom w:val="none" w:sz="0" w:space="0" w:color="auto"/>
            <w:right w:val="none" w:sz="0" w:space="0" w:color="auto"/>
          </w:divBdr>
        </w:div>
        <w:div w:id="743264010">
          <w:marLeft w:val="1166"/>
          <w:marRight w:val="0"/>
          <w:marTop w:val="62"/>
          <w:marBottom w:val="0"/>
          <w:divBdr>
            <w:top w:val="none" w:sz="0" w:space="0" w:color="auto"/>
            <w:left w:val="none" w:sz="0" w:space="0" w:color="auto"/>
            <w:bottom w:val="none" w:sz="0" w:space="0" w:color="auto"/>
            <w:right w:val="none" w:sz="0" w:space="0" w:color="auto"/>
          </w:divBdr>
        </w:div>
        <w:div w:id="1347252184">
          <w:marLeft w:val="1800"/>
          <w:marRight w:val="0"/>
          <w:marTop w:val="53"/>
          <w:marBottom w:val="0"/>
          <w:divBdr>
            <w:top w:val="none" w:sz="0" w:space="0" w:color="auto"/>
            <w:left w:val="none" w:sz="0" w:space="0" w:color="auto"/>
            <w:bottom w:val="none" w:sz="0" w:space="0" w:color="auto"/>
            <w:right w:val="none" w:sz="0" w:space="0" w:color="auto"/>
          </w:divBdr>
        </w:div>
        <w:div w:id="1226800415">
          <w:marLeft w:val="2520"/>
          <w:marRight w:val="0"/>
          <w:marTop w:val="48"/>
          <w:marBottom w:val="0"/>
          <w:divBdr>
            <w:top w:val="none" w:sz="0" w:space="0" w:color="auto"/>
            <w:left w:val="none" w:sz="0" w:space="0" w:color="auto"/>
            <w:bottom w:val="none" w:sz="0" w:space="0" w:color="auto"/>
            <w:right w:val="none" w:sz="0" w:space="0" w:color="auto"/>
          </w:divBdr>
        </w:div>
        <w:div w:id="605773597">
          <w:marLeft w:val="2520"/>
          <w:marRight w:val="0"/>
          <w:marTop w:val="48"/>
          <w:marBottom w:val="0"/>
          <w:divBdr>
            <w:top w:val="none" w:sz="0" w:space="0" w:color="auto"/>
            <w:left w:val="none" w:sz="0" w:space="0" w:color="auto"/>
            <w:bottom w:val="none" w:sz="0" w:space="0" w:color="auto"/>
            <w:right w:val="none" w:sz="0" w:space="0" w:color="auto"/>
          </w:divBdr>
        </w:div>
        <w:div w:id="840314651">
          <w:marLeft w:val="2520"/>
          <w:marRight w:val="0"/>
          <w:marTop w:val="48"/>
          <w:marBottom w:val="0"/>
          <w:divBdr>
            <w:top w:val="none" w:sz="0" w:space="0" w:color="auto"/>
            <w:left w:val="none" w:sz="0" w:space="0" w:color="auto"/>
            <w:bottom w:val="none" w:sz="0" w:space="0" w:color="auto"/>
            <w:right w:val="none" w:sz="0" w:space="0" w:color="auto"/>
          </w:divBdr>
        </w:div>
      </w:divsChild>
    </w:div>
    <w:div w:id="1196116927">
      <w:bodyDiv w:val="1"/>
      <w:marLeft w:val="0"/>
      <w:marRight w:val="0"/>
      <w:marTop w:val="0"/>
      <w:marBottom w:val="0"/>
      <w:divBdr>
        <w:top w:val="none" w:sz="0" w:space="0" w:color="auto"/>
        <w:left w:val="none" w:sz="0" w:space="0" w:color="auto"/>
        <w:bottom w:val="none" w:sz="0" w:space="0" w:color="auto"/>
        <w:right w:val="none" w:sz="0" w:space="0" w:color="auto"/>
      </w:divBdr>
      <w:divsChild>
        <w:div w:id="342586650">
          <w:marLeft w:val="547"/>
          <w:marRight w:val="0"/>
          <w:marTop w:val="96"/>
          <w:marBottom w:val="0"/>
          <w:divBdr>
            <w:top w:val="none" w:sz="0" w:space="0" w:color="auto"/>
            <w:left w:val="none" w:sz="0" w:space="0" w:color="auto"/>
            <w:bottom w:val="none" w:sz="0" w:space="0" w:color="auto"/>
            <w:right w:val="none" w:sz="0" w:space="0" w:color="auto"/>
          </w:divBdr>
        </w:div>
        <w:div w:id="1700618549">
          <w:marLeft w:val="1166"/>
          <w:marRight w:val="0"/>
          <w:marTop w:val="67"/>
          <w:marBottom w:val="0"/>
          <w:divBdr>
            <w:top w:val="none" w:sz="0" w:space="0" w:color="auto"/>
            <w:left w:val="none" w:sz="0" w:space="0" w:color="auto"/>
            <w:bottom w:val="none" w:sz="0" w:space="0" w:color="auto"/>
            <w:right w:val="none" w:sz="0" w:space="0" w:color="auto"/>
          </w:divBdr>
        </w:div>
        <w:div w:id="1190530564">
          <w:marLeft w:val="1800"/>
          <w:marRight w:val="0"/>
          <w:marTop w:val="58"/>
          <w:marBottom w:val="0"/>
          <w:divBdr>
            <w:top w:val="none" w:sz="0" w:space="0" w:color="auto"/>
            <w:left w:val="none" w:sz="0" w:space="0" w:color="auto"/>
            <w:bottom w:val="none" w:sz="0" w:space="0" w:color="auto"/>
            <w:right w:val="none" w:sz="0" w:space="0" w:color="auto"/>
          </w:divBdr>
        </w:div>
        <w:div w:id="987131471">
          <w:marLeft w:val="1166"/>
          <w:marRight w:val="0"/>
          <w:marTop w:val="67"/>
          <w:marBottom w:val="0"/>
          <w:divBdr>
            <w:top w:val="none" w:sz="0" w:space="0" w:color="auto"/>
            <w:left w:val="none" w:sz="0" w:space="0" w:color="auto"/>
            <w:bottom w:val="none" w:sz="0" w:space="0" w:color="auto"/>
            <w:right w:val="none" w:sz="0" w:space="0" w:color="auto"/>
          </w:divBdr>
        </w:div>
        <w:div w:id="803931214">
          <w:marLeft w:val="1800"/>
          <w:marRight w:val="0"/>
          <w:marTop w:val="58"/>
          <w:marBottom w:val="0"/>
          <w:divBdr>
            <w:top w:val="none" w:sz="0" w:space="0" w:color="auto"/>
            <w:left w:val="none" w:sz="0" w:space="0" w:color="auto"/>
            <w:bottom w:val="none" w:sz="0" w:space="0" w:color="auto"/>
            <w:right w:val="none" w:sz="0" w:space="0" w:color="auto"/>
          </w:divBdr>
        </w:div>
        <w:div w:id="1669365421">
          <w:marLeft w:val="1800"/>
          <w:marRight w:val="0"/>
          <w:marTop w:val="58"/>
          <w:marBottom w:val="0"/>
          <w:divBdr>
            <w:top w:val="none" w:sz="0" w:space="0" w:color="auto"/>
            <w:left w:val="none" w:sz="0" w:space="0" w:color="auto"/>
            <w:bottom w:val="none" w:sz="0" w:space="0" w:color="auto"/>
            <w:right w:val="none" w:sz="0" w:space="0" w:color="auto"/>
          </w:divBdr>
        </w:div>
        <w:div w:id="1742409196">
          <w:marLeft w:val="1166"/>
          <w:marRight w:val="0"/>
          <w:marTop w:val="67"/>
          <w:marBottom w:val="0"/>
          <w:divBdr>
            <w:top w:val="none" w:sz="0" w:space="0" w:color="auto"/>
            <w:left w:val="none" w:sz="0" w:space="0" w:color="auto"/>
            <w:bottom w:val="none" w:sz="0" w:space="0" w:color="auto"/>
            <w:right w:val="none" w:sz="0" w:space="0" w:color="auto"/>
          </w:divBdr>
        </w:div>
        <w:div w:id="242446749">
          <w:marLeft w:val="1800"/>
          <w:marRight w:val="0"/>
          <w:marTop w:val="58"/>
          <w:marBottom w:val="0"/>
          <w:divBdr>
            <w:top w:val="none" w:sz="0" w:space="0" w:color="auto"/>
            <w:left w:val="none" w:sz="0" w:space="0" w:color="auto"/>
            <w:bottom w:val="none" w:sz="0" w:space="0" w:color="auto"/>
            <w:right w:val="none" w:sz="0" w:space="0" w:color="auto"/>
          </w:divBdr>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14199413">
      <w:bodyDiv w:val="1"/>
      <w:marLeft w:val="0"/>
      <w:marRight w:val="0"/>
      <w:marTop w:val="0"/>
      <w:marBottom w:val="0"/>
      <w:divBdr>
        <w:top w:val="none" w:sz="0" w:space="0" w:color="auto"/>
        <w:left w:val="none" w:sz="0" w:space="0" w:color="auto"/>
        <w:bottom w:val="none" w:sz="0" w:space="0" w:color="auto"/>
        <w:right w:val="none" w:sz="0" w:space="0" w:color="auto"/>
      </w:divBdr>
      <w:divsChild>
        <w:div w:id="41681342">
          <w:marLeft w:val="547"/>
          <w:marRight w:val="0"/>
          <w:marTop w:val="110"/>
          <w:marBottom w:val="0"/>
          <w:divBdr>
            <w:top w:val="none" w:sz="0" w:space="0" w:color="auto"/>
            <w:left w:val="none" w:sz="0" w:space="0" w:color="auto"/>
            <w:bottom w:val="none" w:sz="0" w:space="0" w:color="auto"/>
            <w:right w:val="none" w:sz="0" w:space="0" w:color="auto"/>
          </w:divBdr>
        </w:div>
        <w:div w:id="108161613">
          <w:marLeft w:val="1166"/>
          <w:marRight w:val="0"/>
          <w:marTop w:val="106"/>
          <w:marBottom w:val="0"/>
          <w:divBdr>
            <w:top w:val="none" w:sz="0" w:space="0" w:color="auto"/>
            <w:left w:val="none" w:sz="0" w:space="0" w:color="auto"/>
            <w:bottom w:val="none" w:sz="0" w:space="0" w:color="auto"/>
            <w:right w:val="none" w:sz="0" w:space="0" w:color="auto"/>
          </w:divBdr>
        </w:div>
        <w:div w:id="496963174">
          <w:marLeft w:val="1800"/>
          <w:marRight w:val="0"/>
          <w:marTop w:val="91"/>
          <w:marBottom w:val="0"/>
          <w:divBdr>
            <w:top w:val="none" w:sz="0" w:space="0" w:color="auto"/>
            <w:left w:val="none" w:sz="0" w:space="0" w:color="auto"/>
            <w:bottom w:val="none" w:sz="0" w:space="0" w:color="auto"/>
            <w:right w:val="none" w:sz="0" w:space="0" w:color="auto"/>
          </w:divBdr>
        </w:div>
        <w:div w:id="536545239">
          <w:marLeft w:val="1800"/>
          <w:marRight w:val="0"/>
          <w:marTop w:val="91"/>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42251734">
      <w:bodyDiv w:val="1"/>
      <w:marLeft w:val="0"/>
      <w:marRight w:val="0"/>
      <w:marTop w:val="0"/>
      <w:marBottom w:val="0"/>
      <w:divBdr>
        <w:top w:val="none" w:sz="0" w:space="0" w:color="auto"/>
        <w:left w:val="none" w:sz="0" w:space="0" w:color="auto"/>
        <w:bottom w:val="none" w:sz="0" w:space="0" w:color="auto"/>
        <w:right w:val="none" w:sz="0" w:space="0" w:color="auto"/>
      </w:divBdr>
      <w:divsChild>
        <w:div w:id="1581326030">
          <w:marLeft w:val="1800"/>
          <w:marRight w:val="0"/>
          <w:marTop w:val="115"/>
          <w:marBottom w:val="0"/>
          <w:divBdr>
            <w:top w:val="none" w:sz="0" w:space="0" w:color="auto"/>
            <w:left w:val="none" w:sz="0" w:space="0" w:color="auto"/>
            <w:bottom w:val="none" w:sz="0" w:space="0" w:color="auto"/>
            <w:right w:val="none" w:sz="0" w:space="0" w:color="auto"/>
          </w:divBdr>
        </w:div>
        <w:div w:id="98835937">
          <w:marLeft w:val="1800"/>
          <w:marRight w:val="0"/>
          <w:marTop w:val="115"/>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7805460">
      <w:bodyDiv w:val="1"/>
      <w:marLeft w:val="0"/>
      <w:marRight w:val="0"/>
      <w:marTop w:val="0"/>
      <w:marBottom w:val="0"/>
      <w:divBdr>
        <w:top w:val="none" w:sz="0" w:space="0" w:color="auto"/>
        <w:left w:val="none" w:sz="0" w:space="0" w:color="auto"/>
        <w:bottom w:val="none" w:sz="0" w:space="0" w:color="auto"/>
        <w:right w:val="none" w:sz="0" w:space="0" w:color="auto"/>
      </w:divBdr>
      <w:divsChild>
        <w:div w:id="1341080438">
          <w:marLeft w:val="547"/>
          <w:marRight w:val="0"/>
          <w:marTop w:val="86"/>
          <w:marBottom w:val="0"/>
          <w:divBdr>
            <w:top w:val="none" w:sz="0" w:space="0" w:color="auto"/>
            <w:left w:val="none" w:sz="0" w:space="0" w:color="auto"/>
            <w:bottom w:val="none" w:sz="0" w:space="0" w:color="auto"/>
            <w:right w:val="none" w:sz="0" w:space="0" w:color="auto"/>
          </w:divBdr>
        </w:div>
        <w:div w:id="1585534432">
          <w:marLeft w:val="1166"/>
          <w:marRight w:val="0"/>
          <w:marTop w:val="77"/>
          <w:marBottom w:val="0"/>
          <w:divBdr>
            <w:top w:val="none" w:sz="0" w:space="0" w:color="auto"/>
            <w:left w:val="none" w:sz="0" w:space="0" w:color="auto"/>
            <w:bottom w:val="none" w:sz="0" w:space="0" w:color="auto"/>
            <w:right w:val="none" w:sz="0" w:space="0" w:color="auto"/>
          </w:divBdr>
        </w:div>
        <w:div w:id="905535483">
          <w:marLeft w:val="547"/>
          <w:marRight w:val="0"/>
          <w:marTop w:val="86"/>
          <w:marBottom w:val="0"/>
          <w:divBdr>
            <w:top w:val="none" w:sz="0" w:space="0" w:color="auto"/>
            <w:left w:val="none" w:sz="0" w:space="0" w:color="auto"/>
            <w:bottom w:val="none" w:sz="0" w:space="0" w:color="auto"/>
            <w:right w:val="none" w:sz="0" w:space="0" w:color="auto"/>
          </w:divBdr>
        </w:div>
        <w:div w:id="270212801">
          <w:marLeft w:val="1166"/>
          <w:marRight w:val="0"/>
          <w:marTop w:val="77"/>
          <w:marBottom w:val="0"/>
          <w:divBdr>
            <w:top w:val="none" w:sz="0" w:space="0" w:color="auto"/>
            <w:left w:val="none" w:sz="0" w:space="0" w:color="auto"/>
            <w:bottom w:val="none" w:sz="0" w:space="0" w:color="auto"/>
            <w:right w:val="none" w:sz="0" w:space="0" w:color="auto"/>
          </w:divBdr>
        </w:div>
        <w:div w:id="1941332223">
          <w:marLeft w:val="1800"/>
          <w:marRight w:val="0"/>
          <w:marTop w:val="67"/>
          <w:marBottom w:val="0"/>
          <w:divBdr>
            <w:top w:val="none" w:sz="0" w:space="0" w:color="auto"/>
            <w:left w:val="none" w:sz="0" w:space="0" w:color="auto"/>
            <w:bottom w:val="none" w:sz="0" w:space="0" w:color="auto"/>
            <w:right w:val="none" w:sz="0" w:space="0" w:color="auto"/>
          </w:divBdr>
        </w:div>
        <w:div w:id="2021352126">
          <w:marLeft w:val="1800"/>
          <w:marRight w:val="0"/>
          <w:marTop w:val="67"/>
          <w:marBottom w:val="0"/>
          <w:divBdr>
            <w:top w:val="none" w:sz="0" w:space="0" w:color="auto"/>
            <w:left w:val="none" w:sz="0" w:space="0" w:color="auto"/>
            <w:bottom w:val="none" w:sz="0" w:space="0" w:color="auto"/>
            <w:right w:val="none" w:sz="0" w:space="0" w:color="auto"/>
          </w:divBdr>
        </w:div>
        <w:div w:id="1284309353">
          <w:marLeft w:val="1166"/>
          <w:marRight w:val="0"/>
          <w:marTop w:val="77"/>
          <w:marBottom w:val="0"/>
          <w:divBdr>
            <w:top w:val="none" w:sz="0" w:space="0" w:color="auto"/>
            <w:left w:val="none" w:sz="0" w:space="0" w:color="auto"/>
            <w:bottom w:val="none" w:sz="0" w:space="0" w:color="auto"/>
            <w:right w:val="none" w:sz="0" w:space="0" w:color="auto"/>
          </w:divBdr>
        </w:div>
        <w:div w:id="580676501">
          <w:marLeft w:val="1800"/>
          <w:marRight w:val="0"/>
          <w:marTop w:val="67"/>
          <w:marBottom w:val="0"/>
          <w:divBdr>
            <w:top w:val="none" w:sz="0" w:space="0" w:color="auto"/>
            <w:left w:val="none" w:sz="0" w:space="0" w:color="auto"/>
            <w:bottom w:val="none" w:sz="0" w:space="0" w:color="auto"/>
            <w:right w:val="none" w:sz="0" w:space="0" w:color="auto"/>
          </w:divBdr>
        </w:div>
        <w:div w:id="791284520">
          <w:marLeft w:val="1166"/>
          <w:marRight w:val="0"/>
          <w:marTop w:val="77"/>
          <w:marBottom w:val="0"/>
          <w:divBdr>
            <w:top w:val="none" w:sz="0" w:space="0" w:color="auto"/>
            <w:left w:val="none" w:sz="0" w:space="0" w:color="auto"/>
            <w:bottom w:val="none" w:sz="0" w:space="0" w:color="auto"/>
            <w:right w:val="none" w:sz="0" w:space="0" w:color="auto"/>
          </w:divBdr>
        </w:div>
        <w:div w:id="1696299289">
          <w:marLeft w:val="1800"/>
          <w:marRight w:val="0"/>
          <w:marTop w:val="67"/>
          <w:marBottom w:val="0"/>
          <w:divBdr>
            <w:top w:val="none" w:sz="0" w:space="0" w:color="auto"/>
            <w:left w:val="none" w:sz="0" w:space="0" w:color="auto"/>
            <w:bottom w:val="none" w:sz="0" w:space="0" w:color="auto"/>
            <w:right w:val="none" w:sz="0" w:space="0" w:color="auto"/>
          </w:divBdr>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353527652">
      <w:bodyDiv w:val="1"/>
      <w:marLeft w:val="0"/>
      <w:marRight w:val="0"/>
      <w:marTop w:val="0"/>
      <w:marBottom w:val="0"/>
      <w:divBdr>
        <w:top w:val="none" w:sz="0" w:space="0" w:color="auto"/>
        <w:left w:val="none" w:sz="0" w:space="0" w:color="auto"/>
        <w:bottom w:val="none" w:sz="0" w:space="0" w:color="auto"/>
        <w:right w:val="none" w:sz="0" w:space="0" w:color="auto"/>
      </w:divBdr>
      <w:divsChild>
        <w:div w:id="302152461">
          <w:marLeft w:val="547"/>
          <w:marRight w:val="0"/>
          <w:marTop w:val="96"/>
          <w:marBottom w:val="0"/>
          <w:divBdr>
            <w:top w:val="none" w:sz="0" w:space="0" w:color="auto"/>
            <w:left w:val="none" w:sz="0" w:space="0" w:color="auto"/>
            <w:bottom w:val="none" w:sz="0" w:space="0" w:color="auto"/>
            <w:right w:val="none" w:sz="0" w:space="0" w:color="auto"/>
          </w:divBdr>
        </w:div>
        <w:div w:id="665017120">
          <w:marLeft w:val="1166"/>
          <w:marRight w:val="0"/>
          <w:marTop w:val="77"/>
          <w:marBottom w:val="0"/>
          <w:divBdr>
            <w:top w:val="none" w:sz="0" w:space="0" w:color="auto"/>
            <w:left w:val="none" w:sz="0" w:space="0" w:color="auto"/>
            <w:bottom w:val="none" w:sz="0" w:space="0" w:color="auto"/>
            <w:right w:val="none" w:sz="0" w:space="0" w:color="auto"/>
          </w:divBdr>
        </w:div>
        <w:div w:id="1785493519">
          <w:marLeft w:val="1800"/>
          <w:marRight w:val="0"/>
          <w:marTop w:val="62"/>
          <w:marBottom w:val="0"/>
          <w:divBdr>
            <w:top w:val="none" w:sz="0" w:space="0" w:color="auto"/>
            <w:left w:val="none" w:sz="0" w:space="0" w:color="auto"/>
            <w:bottom w:val="none" w:sz="0" w:space="0" w:color="auto"/>
            <w:right w:val="none" w:sz="0" w:space="0" w:color="auto"/>
          </w:divBdr>
        </w:div>
        <w:div w:id="138159136">
          <w:marLeft w:val="2520"/>
          <w:marRight w:val="0"/>
          <w:marTop w:val="58"/>
          <w:marBottom w:val="0"/>
          <w:divBdr>
            <w:top w:val="none" w:sz="0" w:space="0" w:color="auto"/>
            <w:left w:val="none" w:sz="0" w:space="0" w:color="auto"/>
            <w:bottom w:val="none" w:sz="0" w:space="0" w:color="auto"/>
            <w:right w:val="none" w:sz="0" w:space="0" w:color="auto"/>
          </w:divBdr>
        </w:div>
        <w:div w:id="1803621487">
          <w:marLeft w:val="2520"/>
          <w:marRight w:val="0"/>
          <w:marTop w:val="58"/>
          <w:marBottom w:val="0"/>
          <w:divBdr>
            <w:top w:val="none" w:sz="0" w:space="0" w:color="auto"/>
            <w:left w:val="none" w:sz="0" w:space="0" w:color="auto"/>
            <w:bottom w:val="none" w:sz="0" w:space="0" w:color="auto"/>
            <w:right w:val="none" w:sz="0" w:space="0" w:color="auto"/>
          </w:divBdr>
        </w:div>
        <w:div w:id="149097865">
          <w:marLeft w:val="2520"/>
          <w:marRight w:val="0"/>
          <w:marTop w:val="58"/>
          <w:marBottom w:val="0"/>
          <w:divBdr>
            <w:top w:val="none" w:sz="0" w:space="0" w:color="auto"/>
            <w:left w:val="none" w:sz="0" w:space="0" w:color="auto"/>
            <w:bottom w:val="none" w:sz="0" w:space="0" w:color="auto"/>
            <w:right w:val="none" w:sz="0" w:space="0" w:color="auto"/>
          </w:divBdr>
        </w:div>
        <w:div w:id="533151904">
          <w:marLeft w:val="1166"/>
          <w:marRight w:val="0"/>
          <w:marTop w:val="77"/>
          <w:marBottom w:val="0"/>
          <w:divBdr>
            <w:top w:val="none" w:sz="0" w:space="0" w:color="auto"/>
            <w:left w:val="none" w:sz="0" w:space="0" w:color="auto"/>
            <w:bottom w:val="none" w:sz="0" w:space="0" w:color="auto"/>
            <w:right w:val="none" w:sz="0" w:space="0" w:color="auto"/>
          </w:divBdr>
        </w:div>
        <w:div w:id="266155496">
          <w:marLeft w:val="1800"/>
          <w:marRight w:val="0"/>
          <w:marTop w:val="62"/>
          <w:marBottom w:val="0"/>
          <w:divBdr>
            <w:top w:val="none" w:sz="0" w:space="0" w:color="auto"/>
            <w:left w:val="none" w:sz="0" w:space="0" w:color="auto"/>
            <w:bottom w:val="none" w:sz="0" w:space="0" w:color="auto"/>
            <w:right w:val="none" w:sz="0" w:space="0" w:color="auto"/>
          </w:divBdr>
        </w:div>
        <w:div w:id="1980453860">
          <w:marLeft w:val="1166"/>
          <w:marRight w:val="0"/>
          <w:marTop w:val="77"/>
          <w:marBottom w:val="0"/>
          <w:divBdr>
            <w:top w:val="none" w:sz="0" w:space="0" w:color="auto"/>
            <w:left w:val="none" w:sz="0" w:space="0" w:color="auto"/>
            <w:bottom w:val="none" w:sz="0" w:space="0" w:color="auto"/>
            <w:right w:val="none" w:sz="0" w:space="0" w:color="auto"/>
          </w:divBdr>
        </w:div>
        <w:div w:id="2003124341">
          <w:marLeft w:val="1800"/>
          <w:marRight w:val="0"/>
          <w:marTop w:val="62"/>
          <w:marBottom w:val="0"/>
          <w:divBdr>
            <w:top w:val="none" w:sz="0" w:space="0" w:color="auto"/>
            <w:left w:val="none" w:sz="0" w:space="0" w:color="auto"/>
            <w:bottom w:val="none" w:sz="0" w:space="0" w:color="auto"/>
            <w:right w:val="none" w:sz="0" w:space="0" w:color="auto"/>
          </w:divBdr>
        </w:div>
      </w:divsChild>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2945434">
      <w:bodyDiv w:val="1"/>
      <w:marLeft w:val="0"/>
      <w:marRight w:val="0"/>
      <w:marTop w:val="0"/>
      <w:marBottom w:val="0"/>
      <w:divBdr>
        <w:top w:val="none" w:sz="0" w:space="0" w:color="auto"/>
        <w:left w:val="none" w:sz="0" w:space="0" w:color="auto"/>
        <w:bottom w:val="none" w:sz="0" w:space="0" w:color="auto"/>
        <w:right w:val="none" w:sz="0" w:space="0" w:color="auto"/>
      </w:divBdr>
      <w:divsChild>
        <w:div w:id="152766059">
          <w:marLeft w:val="1800"/>
          <w:marRight w:val="0"/>
          <w:marTop w:val="43"/>
          <w:marBottom w:val="0"/>
          <w:divBdr>
            <w:top w:val="none" w:sz="0" w:space="0" w:color="auto"/>
            <w:left w:val="none" w:sz="0" w:space="0" w:color="auto"/>
            <w:bottom w:val="none" w:sz="0" w:space="0" w:color="auto"/>
            <w:right w:val="none" w:sz="0" w:space="0" w:color="auto"/>
          </w:divBdr>
        </w:div>
        <w:div w:id="1423525605">
          <w:marLeft w:val="1800"/>
          <w:marRight w:val="0"/>
          <w:marTop w:val="43"/>
          <w:marBottom w:val="0"/>
          <w:divBdr>
            <w:top w:val="none" w:sz="0" w:space="0" w:color="auto"/>
            <w:left w:val="none" w:sz="0" w:space="0" w:color="auto"/>
            <w:bottom w:val="none" w:sz="0" w:space="0" w:color="auto"/>
            <w:right w:val="none" w:sz="0" w:space="0" w:color="auto"/>
          </w:divBdr>
        </w:div>
      </w:divsChild>
    </w:div>
    <w:div w:id="1424304550">
      <w:bodyDiv w:val="1"/>
      <w:marLeft w:val="0"/>
      <w:marRight w:val="0"/>
      <w:marTop w:val="0"/>
      <w:marBottom w:val="0"/>
      <w:divBdr>
        <w:top w:val="none" w:sz="0" w:space="0" w:color="auto"/>
        <w:left w:val="none" w:sz="0" w:space="0" w:color="auto"/>
        <w:bottom w:val="none" w:sz="0" w:space="0" w:color="auto"/>
        <w:right w:val="none" w:sz="0" w:space="0" w:color="auto"/>
      </w:divBdr>
      <w:divsChild>
        <w:div w:id="1619221856">
          <w:marLeft w:val="547"/>
          <w:marRight w:val="0"/>
          <w:marTop w:val="96"/>
          <w:marBottom w:val="0"/>
          <w:divBdr>
            <w:top w:val="none" w:sz="0" w:space="0" w:color="auto"/>
            <w:left w:val="none" w:sz="0" w:space="0" w:color="auto"/>
            <w:bottom w:val="none" w:sz="0" w:space="0" w:color="auto"/>
            <w:right w:val="none" w:sz="0" w:space="0" w:color="auto"/>
          </w:divBdr>
        </w:div>
        <w:div w:id="83917231">
          <w:marLeft w:val="1166"/>
          <w:marRight w:val="0"/>
          <w:marTop w:val="96"/>
          <w:marBottom w:val="0"/>
          <w:divBdr>
            <w:top w:val="none" w:sz="0" w:space="0" w:color="auto"/>
            <w:left w:val="none" w:sz="0" w:space="0" w:color="auto"/>
            <w:bottom w:val="none" w:sz="0" w:space="0" w:color="auto"/>
            <w:right w:val="none" w:sz="0" w:space="0" w:color="auto"/>
          </w:divBdr>
        </w:div>
        <w:div w:id="1256019082">
          <w:marLeft w:val="1800"/>
          <w:marRight w:val="0"/>
          <w:marTop w:val="77"/>
          <w:marBottom w:val="0"/>
          <w:divBdr>
            <w:top w:val="none" w:sz="0" w:space="0" w:color="auto"/>
            <w:left w:val="none" w:sz="0" w:space="0" w:color="auto"/>
            <w:bottom w:val="none" w:sz="0" w:space="0" w:color="auto"/>
            <w:right w:val="none" w:sz="0" w:space="0" w:color="auto"/>
          </w:divBdr>
        </w:div>
        <w:div w:id="1094672522">
          <w:marLeft w:val="2520"/>
          <w:marRight w:val="0"/>
          <w:marTop w:val="67"/>
          <w:marBottom w:val="0"/>
          <w:divBdr>
            <w:top w:val="none" w:sz="0" w:space="0" w:color="auto"/>
            <w:left w:val="none" w:sz="0" w:space="0" w:color="auto"/>
            <w:bottom w:val="none" w:sz="0" w:space="0" w:color="auto"/>
            <w:right w:val="none" w:sz="0" w:space="0" w:color="auto"/>
          </w:divBdr>
        </w:div>
        <w:div w:id="803232169">
          <w:marLeft w:val="2520"/>
          <w:marRight w:val="0"/>
          <w:marTop w:val="67"/>
          <w:marBottom w:val="0"/>
          <w:divBdr>
            <w:top w:val="none" w:sz="0" w:space="0" w:color="auto"/>
            <w:left w:val="none" w:sz="0" w:space="0" w:color="auto"/>
            <w:bottom w:val="none" w:sz="0" w:space="0" w:color="auto"/>
            <w:right w:val="none" w:sz="0" w:space="0" w:color="auto"/>
          </w:divBdr>
        </w:div>
        <w:div w:id="1364751884">
          <w:marLeft w:val="2520"/>
          <w:marRight w:val="0"/>
          <w:marTop w:val="67"/>
          <w:marBottom w:val="0"/>
          <w:divBdr>
            <w:top w:val="none" w:sz="0" w:space="0" w:color="auto"/>
            <w:left w:val="none" w:sz="0" w:space="0" w:color="auto"/>
            <w:bottom w:val="none" w:sz="0" w:space="0" w:color="auto"/>
            <w:right w:val="none" w:sz="0" w:space="0" w:color="auto"/>
          </w:divBdr>
        </w:div>
        <w:div w:id="1685203983">
          <w:marLeft w:val="1800"/>
          <w:marRight w:val="0"/>
          <w:marTop w:val="77"/>
          <w:marBottom w:val="0"/>
          <w:divBdr>
            <w:top w:val="none" w:sz="0" w:space="0" w:color="auto"/>
            <w:left w:val="none" w:sz="0" w:space="0" w:color="auto"/>
            <w:bottom w:val="none" w:sz="0" w:space="0" w:color="auto"/>
            <w:right w:val="none" w:sz="0" w:space="0" w:color="auto"/>
          </w:divBdr>
        </w:div>
      </w:divsChild>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3010966">
      <w:bodyDiv w:val="1"/>
      <w:marLeft w:val="0"/>
      <w:marRight w:val="0"/>
      <w:marTop w:val="0"/>
      <w:marBottom w:val="0"/>
      <w:divBdr>
        <w:top w:val="none" w:sz="0" w:space="0" w:color="auto"/>
        <w:left w:val="none" w:sz="0" w:space="0" w:color="auto"/>
        <w:bottom w:val="none" w:sz="0" w:space="0" w:color="auto"/>
        <w:right w:val="none" w:sz="0" w:space="0" w:color="auto"/>
      </w:divBdr>
      <w:divsChild>
        <w:div w:id="1711606077">
          <w:marLeft w:val="547"/>
          <w:marRight w:val="0"/>
          <w:marTop w:val="77"/>
          <w:marBottom w:val="0"/>
          <w:divBdr>
            <w:top w:val="none" w:sz="0" w:space="0" w:color="auto"/>
            <w:left w:val="none" w:sz="0" w:space="0" w:color="auto"/>
            <w:bottom w:val="none" w:sz="0" w:space="0" w:color="auto"/>
            <w:right w:val="none" w:sz="0" w:space="0" w:color="auto"/>
          </w:divBdr>
        </w:div>
        <w:div w:id="1999111755">
          <w:marLeft w:val="1166"/>
          <w:marRight w:val="0"/>
          <w:marTop w:val="53"/>
          <w:marBottom w:val="0"/>
          <w:divBdr>
            <w:top w:val="none" w:sz="0" w:space="0" w:color="auto"/>
            <w:left w:val="none" w:sz="0" w:space="0" w:color="auto"/>
            <w:bottom w:val="none" w:sz="0" w:space="0" w:color="auto"/>
            <w:right w:val="none" w:sz="0" w:space="0" w:color="auto"/>
          </w:divBdr>
        </w:div>
        <w:div w:id="296766635">
          <w:marLeft w:val="1800"/>
          <w:marRight w:val="0"/>
          <w:marTop w:val="48"/>
          <w:marBottom w:val="0"/>
          <w:divBdr>
            <w:top w:val="none" w:sz="0" w:space="0" w:color="auto"/>
            <w:left w:val="none" w:sz="0" w:space="0" w:color="auto"/>
            <w:bottom w:val="none" w:sz="0" w:space="0" w:color="auto"/>
            <w:right w:val="none" w:sz="0" w:space="0" w:color="auto"/>
          </w:divBdr>
        </w:div>
        <w:div w:id="1616596804">
          <w:marLeft w:val="2520"/>
          <w:marRight w:val="0"/>
          <w:marTop w:val="43"/>
          <w:marBottom w:val="0"/>
          <w:divBdr>
            <w:top w:val="none" w:sz="0" w:space="0" w:color="auto"/>
            <w:left w:val="none" w:sz="0" w:space="0" w:color="auto"/>
            <w:bottom w:val="none" w:sz="0" w:space="0" w:color="auto"/>
            <w:right w:val="none" w:sz="0" w:space="0" w:color="auto"/>
          </w:divBdr>
        </w:div>
        <w:div w:id="1963996818">
          <w:marLeft w:val="1800"/>
          <w:marRight w:val="0"/>
          <w:marTop w:val="48"/>
          <w:marBottom w:val="0"/>
          <w:divBdr>
            <w:top w:val="none" w:sz="0" w:space="0" w:color="auto"/>
            <w:left w:val="none" w:sz="0" w:space="0" w:color="auto"/>
            <w:bottom w:val="none" w:sz="0" w:space="0" w:color="auto"/>
            <w:right w:val="none" w:sz="0" w:space="0" w:color="auto"/>
          </w:divBdr>
        </w:div>
        <w:div w:id="1401247197">
          <w:marLeft w:val="2520"/>
          <w:marRight w:val="0"/>
          <w:marTop w:val="43"/>
          <w:marBottom w:val="0"/>
          <w:divBdr>
            <w:top w:val="none" w:sz="0" w:space="0" w:color="auto"/>
            <w:left w:val="none" w:sz="0" w:space="0" w:color="auto"/>
            <w:bottom w:val="none" w:sz="0" w:space="0" w:color="auto"/>
            <w:right w:val="none" w:sz="0" w:space="0" w:color="auto"/>
          </w:divBdr>
        </w:div>
        <w:div w:id="1526405297">
          <w:marLeft w:val="1166"/>
          <w:marRight w:val="0"/>
          <w:marTop w:val="53"/>
          <w:marBottom w:val="0"/>
          <w:divBdr>
            <w:top w:val="none" w:sz="0" w:space="0" w:color="auto"/>
            <w:left w:val="none" w:sz="0" w:space="0" w:color="auto"/>
            <w:bottom w:val="none" w:sz="0" w:space="0" w:color="auto"/>
            <w:right w:val="none" w:sz="0" w:space="0" w:color="auto"/>
          </w:divBdr>
        </w:div>
        <w:div w:id="1967151182">
          <w:marLeft w:val="1800"/>
          <w:marRight w:val="0"/>
          <w:marTop w:val="48"/>
          <w:marBottom w:val="0"/>
          <w:divBdr>
            <w:top w:val="none" w:sz="0" w:space="0" w:color="auto"/>
            <w:left w:val="none" w:sz="0" w:space="0" w:color="auto"/>
            <w:bottom w:val="none" w:sz="0" w:space="0" w:color="auto"/>
            <w:right w:val="none" w:sz="0" w:space="0" w:color="auto"/>
          </w:divBdr>
        </w:div>
        <w:div w:id="146481365">
          <w:marLeft w:val="2520"/>
          <w:marRight w:val="0"/>
          <w:marTop w:val="43"/>
          <w:marBottom w:val="0"/>
          <w:divBdr>
            <w:top w:val="none" w:sz="0" w:space="0" w:color="auto"/>
            <w:left w:val="none" w:sz="0" w:space="0" w:color="auto"/>
            <w:bottom w:val="none" w:sz="0" w:space="0" w:color="auto"/>
            <w:right w:val="none" w:sz="0" w:space="0" w:color="auto"/>
          </w:divBdr>
        </w:div>
        <w:div w:id="1985502118">
          <w:marLeft w:val="1800"/>
          <w:marRight w:val="0"/>
          <w:marTop w:val="48"/>
          <w:marBottom w:val="0"/>
          <w:divBdr>
            <w:top w:val="none" w:sz="0" w:space="0" w:color="auto"/>
            <w:left w:val="none" w:sz="0" w:space="0" w:color="auto"/>
            <w:bottom w:val="none" w:sz="0" w:space="0" w:color="auto"/>
            <w:right w:val="none" w:sz="0" w:space="0" w:color="auto"/>
          </w:divBdr>
        </w:div>
        <w:div w:id="1322929272">
          <w:marLeft w:val="2520"/>
          <w:marRight w:val="0"/>
          <w:marTop w:val="43"/>
          <w:marBottom w:val="0"/>
          <w:divBdr>
            <w:top w:val="none" w:sz="0" w:space="0" w:color="auto"/>
            <w:left w:val="none" w:sz="0" w:space="0" w:color="auto"/>
            <w:bottom w:val="none" w:sz="0" w:space="0" w:color="auto"/>
            <w:right w:val="none" w:sz="0" w:space="0" w:color="auto"/>
          </w:divBdr>
        </w:div>
        <w:div w:id="914631423">
          <w:marLeft w:val="1800"/>
          <w:marRight w:val="0"/>
          <w:marTop w:val="48"/>
          <w:marBottom w:val="0"/>
          <w:divBdr>
            <w:top w:val="none" w:sz="0" w:space="0" w:color="auto"/>
            <w:left w:val="none" w:sz="0" w:space="0" w:color="auto"/>
            <w:bottom w:val="none" w:sz="0" w:space="0" w:color="auto"/>
            <w:right w:val="none" w:sz="0" w:space="0" w:color="auto"/>
          </w:divBdr>
        </w:div>
        <w:div w:id="36661027">
          <w:marLeft w:val="2520"/>
          <w:marRight w:val="0"/>
          <w:marTop w:val="43"/>
          <w:marBottom w:val="0"/>
          <w:divBdr>
            <w:top w:val="none" w:sz="0" w:space="0" w:color="auto"/>
            <w:left w:val="none" w:sz="0" w:space="0" w:color="auto"/>
            <w:bottom w:val="none" w:sz="0" w:space="0" w:color="auto"/>
            <w:right w:val="none" w:sz="0" w:space="0" w:color="auto"/>
          </w:divBdr>
        </w:div>
      </w:divsChild>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0010511">
      <w:bodyDiv w:val="1"/>
      <w:marLeft w:val="0"/>
      <w:marRight w:val="0"/>
      <w:marTop w:val="0"/>
      <w:marBottom w:val="0"/>
      <w:divBdr>
        <w:top w:val="none" w:sz="0" w:space="0" w:color="auto"/>
        <w:left w:val="none" w:sz="0" w:space="0" w:color="auto"/>
        <w:bottom w:val="none" w:sz="0" w:space="0" w:color="auto"/>
        <w:right w:val="none" w:sz="0" w:space="0" w:color="auto"/>
      </w:divBdr>
      <w:divsChild>
        <w:div w:id="638268092">
          <w:marLeft w:val="547"/>
          <w:marRight w:val="0"/>
          <w:marTop w:val="144"/>
          <w:marBottom w:val="0"/>
          <w:divBdr>
            <w:top w:val="none" w:sz="0" w:space="0" w:color="auto"/>
            <w:left w:val="none" w:sz="0" w:space="0" w:color="auto"/>
            <w:bottom w:val="none" w:sz="0" w:space="0" w:color="auto"/>
            <w:right w:val="none" w:sz="0" w:space="0" w:color="auto"/>
          </w:divBdr>
        </w:div>
        <w:div w:id="1320112905">
          <w:marLeft w:val="1166"/>
          <w:marRight w:val="0"/>
          <w:marTop w:val="125"/>
          <w:marBottom w:val="0"/>
          <w:divBdr>
            <w:top w:val="none" w:sz="0" w:space="0" w:color="auto"/>
            <w:left w:val="none" w:sz="0" w:space="0" w:color="auto"/>
            <w:bottom w:val="none" w:sz="0" w:space="0" w:color="auto"/>
            <w:right w:val="none" w:sz="0" w:space="0" w:color="auto"/>
          </w:divBdr>
        </w:div>
        <w:div w:id="731734660">
          <w:marLeft w:val="1800"/>
          <w:marRight w:val="0"/>
          <w:marTop w:val="106"/>
          <w:marBottom w:val="0"/>
          <w:divBdr>
            <w:top w:val="none" w:sz="0" w:space="0" w:color="auto"/>
            <w:left w:val="none" w:sz="0" w:space="0" w:color="auto"/>
            <w:bottom w:val="none" w:sz="0" w:space="0" w:color="auto"/>
            <w:right w:val="none" w:sz="0" w:space="0" w:color="auto"/>
          </w:divBdr>
        </w:div>
        <w:div w:id="122428773">
          <w:marLeft w:val="1166"/>
          <w:marRight w:val="0"/>
          <w:marTop w:val="125"/>
          <w:marBottom w:val="0"/>
          <w:divBdr>
            <w:top w:val="none" w:sz="0" w:space="0" w:color="auto"/>
            <w:left w:val="none" w:sz="0" w:space="0" w:color="auto"/>
            <w:bottom w:val="none" w:sz="0" w:space="0" w:color="auto"/>
            <w:right w:val="none" w:sz="0" w:space="0" w:color="auto"/>
          </w:divBdr>
        </w:div>
        <w:div w:id="1983193288">
          <w:marLeft w:val="1800"/>
          <w:marRight w:val="0"/>
          <w:marTop w:val="106"/>
          <w:marBottom w:val="0"/>
          <w:divBdr>
            <w:top w:val="none" w:sz="0" w:space="0" w:color="auto"/>
            <w:left w:val="none" w:sz="0" w:space="0" w:color="auto"/>
            <w:bottom w:val="none" w:sz="0" w:space="0" w:color="auto"/>
            <w:right w:val="none" w:sz="0" w:space="0" w:color="auto"/>
          </w:divBdr>
        </w:div>
        <w:div w:id="279648057">
          <w:marLeft w:val="1166"/>
          <w:marRight w:val="0"/>
          <w:marTop w:val="125"/>
          <w:marBottom w:val="0"/>
          <w:divBdr>
            <w:top w:val="none" w:sz="0" w:space="0" w:color="auto"/>
            <w:left w:val="none" w:sz="0" w:space="0" w:color="auto"/>
            <w:bottom w:val="none" w:sz="0" w:space="0" w:color="auto"/>
            <w:right w:val="none" w:sz="0" w:space="0" w:color="auto"/>
          </w:divBdr>
        </w:div>
        <w:div w:id="1742170238">
          <w:marLeft w:val="1800"/>
          <w:marRight w:val="0"/>
          <w:marTop w:val="106"/>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36457270">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81210208">
      <w:bodyDiv w:val="1"/>
      <w:marLeft w:val="0"/>
      <w:marRight w:val="0"/>
      <w:marTop w:val="0"/>
      <w:marBottom w:val="0"/>
      <w:divBdr>
        <w:top w:val="none" w:sz="0" w:space="0" w:color="auto"/>
        <w:left w:val="none" w:sz="0" w:space="0" w:color="auto"/>
        <w:bottom w:val="none" w:sz="0" w:space="0" w:color="auto"/>
        <w:right w:val="none" w:sz="0" w:space="0" w:color="auto"/>
      </w:divBdr>
      <w:divsChild>
        <w:div w:id="1910652532">
          <w:marLeft w:val="547"/>
          <w:marRight w:val="0"/>
          <w:marTop w:val="77"/>
          <w:marBottom w:val="0"/>
          <w:divBdr>
            <w:top w:val="none" w:sz="0" w:space="0" w:color="auto"/>
            <w:left w:val="none" w:sz="0" w:space="0" w:color="auto"/>
            <w:bottom w:val="none" w:sz="0" w:space="0" w:color="auto"/>
            <w:right w:val="none" w:sz="0" w:space="0" w:color="auto"/>
          </w:divBdr>
        </w:div>
        <w:div w:id="1398630852">
          <w:marLeft w:val="547"/>
          <w:marRight w:val="0"/>
          <w:marTop w:val="53"/>
          <w:marBottom w:val="0"/>
          <w:divBdr>
            <w:top w:val="none" w:sz="0" w:space="0" w:color="auto"/>
            <w:left w:val="none" w:sz="0" w:space="0" w:color="auto"/>
            <w:bottom w:val="none" w:sz="0" w:space="0" w:color="auto"/>
            <w:right w:val="none" w:sz="0" w:space="0" w:color="auto"/>
          </w:divBdr>
        </w:div>
        <w:div w:id="2073389159">
          <w:marLeft w:val="547"/>
          <w:marRight w:val="0"/>
          <w:marTop w:val="53"/>
          <w:marBottom w:val="0"/>
          <w:divBdr>
            <w:top w:val="none" w:sz="0" w:space="0" w:color="auto"/>
            <w:left w:val="none" w:sz="0" w:space="0" w:color="auto"/>
            <w:bottom w:val="none" w:sz="0" w:space="0" w:color="auto"/>
            <w:right w:val="none" w:sz="0" w:space="0" w:color="auto"/>
          </w:divBdr>
        </w:div>
        <w:div w:id="531069158">
          <w:marLeft w:val="1166"/>
          <w:marRight w:val="0"/>
          <w:marTop w:val="48"/>
          <w:marBottom w:val="0"/>
          <w:divBdr>
            <w:top w:val="none" w:sz="0" w:space="0" w:color="auto"/>
            <w:left w:val="none" w:sz="0" w:space="0" w:color="auto"/>
            <w:bottom w:val="none" w:sz="0" w:space="0" w:color="auto"/>
            <w:right w:val="none" w:sz="0" w:space="0" w:color="auto"/>
          </w:divBdr>
        </w:div>
        <w:div w:id="1568613904">
          <w:marLeft w:val="1166"/>
          <w:marRight w:val="0"/>
          <w:marTop w:val="48"/>
          <w:marBottom w:val="0"/>
          <w:divBdr>
            <w:top w:val="none" w:sz="0" w:space="0" w:color="auto"/>
            <w:left w:val="none" w:sz="0" w:space="0" w:color="auto"/>
            <w:bottom w:val="none" w:sz="0" w:space="0" w:color="auto"/>
            <w:right w:val="none" w:sz="0" w:space="0" w:color="auto"/>
          </w:divBdr>
        </w:div>
        <w:div w:id="1833795120">
          <w:marLeft w:val="547"/>
          <w:marRight w:val="0"/>
          <w:marTop w:val="53"/>
          <w:marBottom w:val="0"/>
          <w:divBdr>
            <w:top w:val="none" w:sz="0" w:space="0" w:color="auto"/>
            <w:left w:val="none" w:sz="0" w:space="0" w:color="auto"/>
            <w:bottom w:val="none" w:sz="0" w:space="0" w:color="auto"/>
            <w:right w:val="none" w:sz="0" w:space="0" w:color="auto"/>
          </w:divBdr>
        </w:div>
        <w:div w:id="961153799">
          <w:marLeft w:val="1166"/>
          <w:marRight w:val="0"/>
          <w:marTop w:val="48"/>
          <w:marBottom w:val="0"/>
          <w:divBdr>
            <w:top w:val="none" w:sz="0" w:space="0" w:color="auto"/>
            <w:left w:val="none" w:sz="0" w:space="0" w:color="auto"/>
            <w:bottom w:val="none" w:sz="0" w:space="0" w:color="auto"/>
            <w:right w:val="none" w:sz="0" w:space="0" w:color="auto"/>
          </w:divBdr>
        </w:div>
        <w:div w:id="2040663681">
          <w:marLeft w:val="1800"/>
          <w:marRight w:val="0"/>
          <w:marTop w:val="43"/>
          <w:marBottom w:val="0"/>
          <w:divBdr>
            <w:top w:val="none" w:sz="0" w:space="0" w:color="auto"/>
            <w:left w:val="none" w:sz="0" w:space="0" w:color="auto"/>
            <w:bottom w:val="none" w:sz="0" w:space="0" w:color="auto"/>
            <w:right w:val="none" w:sz="0" w:space="0" w:color="auto"/>
          </w:divBdr>
        </w:div>
        <w:div w:id="667296485">
          <w:marLeft w:val="1800"/>
          <w:marRight w:val="0"/>
          <w:marTop w:val="43"/>
          <w:marBottom w:val="0"/>
          <w:divBdr>
            <w:top w:val="none" w:sz="0" w:space="0" w:color="auto"/>
            <w:left w:val="none" w:sz="0" w:space="0" w:color="auto"/>
            <w:bottom w:val="none" w:sz="0" w:space="0" w:color="auto"/>
            <w:right w:val="none" w:sz="0" w:space="0" w:color="auto"/>
          </w:divBdr>
        </w:div>
        <w:div w:id="547647728">
          <w:marLeft w:val="1267"/>
          <w:marRight w:val="0"/>
          <w:marTop w:val="48"/>
          <w:marBottom w:val="0"/>
          <w:divBdr>
            <w:top w:val="none" w:sz="0" w:space="0" w:color="auto"/>
            <w:left w:val="none" w:sz="0" w:space="0" w:color="auto"/>
            <w:bottom w:val="none" w:sz="0" w:space="0" w:color="auto"/>
            <w:right w:val="none" w:sz="0" w:space="0" w:color="auto"/>
          </w:divBdr>
        </w:div>
        <w:div w:id="2100566359">
          <w:marLeft w:val="1800"/>
          <w:marRight w:val="0"/>
          <w:marTop w:val="43"/>
          <w:marBottom w:val="0"/>
          <w:divBdr>
            <w:top w:val="none" w:sz="0" w:space="0" w:color="auto"/>
            <w:left w:val="none" w:sz="0" w:space="0" w:color="auto"/>
            <w:bottom w:val="none" w:sz="0" w:space="0" w:color="auto"/>
            <w:right w:val="none" w:sz="0" w:space="0" w:color="auto"/>
          </w:divBdr>
        </w:div>
        <w:div w:id="1826118940">
          <w:marLeft w:val="547"/>
          <w:marRight w:val="0"/>
          <w:marTop w:val="53"/>
          <w:marBottom w:val="0"/>
          <w:divBdr>
            <w:top w:val="none" w:sz="0" w:space="0" w:color="auto"/>
            <w:left w:val="none" w:sz="0" w:space="0" w:color="auto"/>
            <w:bottom w:val="none" w:sz="0" w:space="0" w:color="auto"/>
            <w:right w:val="none" w:sz="0" w:space="0" w:color="auto"/>
          </w:divBdr>
        </w:div>
        <w:div w:id="931744456">
          <w:marLeft w:val="1166"/>
          <w:marRight w:val="0"/>
          <w:marTop w:val="43"/>
          <w:marBottom w:val="0"/>
          <w:divBdr>
            <w:top w:val="none" w:sz="0" w:space="0" w:color="auto"/>
            <w:left w:val="none" w:sz="0" w:space="0" w:color="auto"/>
            <w:bottom w:val="none" w:sz="0" w:space="0" w:color="auto"/>
            <w:right w:val="none" w:sz="0" w:space="0" w:color="auto"/>
          </w:divBdr>
        </w:div>
        <w:div w:id="1035616656">
          <w:marLeft w:val="547"/>
          <w:marRight w:val="0"/>
          <w:marTop w:val="53"/>
          <w:marBottom w:val="0"/>
          <w:divBdr>
            <w:top w:val="none" w:sz="0" w:space="0" w:color="auto"/>
            <w:left w:val="none" w:sz="0" w:space="0" w:color="auto"/>
            <w:bottom w:val="none" w:sz="0" w:space="0" w:color="auto"/>
            <w:right w:val="none" w:sz="0" w:space="0" w:color="auto"/>
          </w:divBdr>
        </w:div>
      </w:divsChild>
    </w:div>
    <w:div w:id="1594781036">
      <w:bodyDiv w:val="1"/>
      <w:marLeft w:val="0"/>
      <w:marRight w:val="0"/>
      <w:marTop w:val="0"/>
      <w:marBottom w:val="0"/>
      <w:divBdr>
        <w:top w:val="none" w:sz="0" w:space="0" w:color="auto"/>
        <w:left w:val="none" w:sz="0" w:space="0" w:color="auto"/>
        <w:bottom w:val="none" w:sz="0" w:space="0" w:color="auto"/>
        <w:right w:val="none" w:sz="0" w:space="0" w:color="auto"/>
      </w:divBdr>
      <w:divsChild>
        <w:div w:id="114064885">
          <w:marLeft w:val="547"/>
          <w:marRight w:val="0"/>
          <w:marTop w:val="77"/>
          <w:marBottom w:val="0"/>
          <w:divBdr>
            <w:top w:val="none" w:sz="0" w:space="0" w:color="auto"/>
            <w:left w:val="none" w:sz="0" w:space="0" w:color="auto"/>
            <w:bottom w:val="none" w:sz="0" w:space="0" w:color="auto"/>
            <w:right w:val="none" w:sz="0" w:space="0" w:color="auto"/>
          </w:divBdr>
        </w:div>
        <w:div w:id="1502621040">
          <w:marLeft w:val="1166"/>
          <w:marRight w:val="0"/>
          <w:marTop w:val="62"/>
          <w:marBottom w:val="0"/>
          <w:divBdr>
            <w:top w:val="none" w:sz="0" w:space="0" w:color="auto"/>
            <w:left w:val="none" w:sz="0" w:space="0" w:color="auto"/>
            <w:bottom w:val="none" w:sz="0" w:space="0" w:color="auto"/>
            <w:right w:val="none" w:sz="0" w:space="0" w:color="auto"/>
          </w:divBdr>
        </w:div>
        <w:div w:id="802120946">
          <w:marLeft w:val="1800"/>
          <w:marRight w:val="0"/>
          <w:marTop w:val="53"/>
          <w:marBottom w:val="0"/>
          <w:divBdr>
            <w:top w:val="none" w:sz="0" w:space="0" w:color="auto"/>
            <w:left w:val="none" w:sz="0" w:space="0" w:color="auto"/>
            <w:bottom w:val="none" w:sz="0" w:space="0" w:color="auto"/>
            <w:right w:val="none" w:sz="0" w:space="0" w:color="auto"/>
          </w:divBdr>
        </w:div>
        <w:div w:id="774785946">
          <w:marLeft w:val="1166"/>
          <w:marRight w:val="0"/>
          <w:marTop w:val="62"/>
          <w:marBottom w:val="0"/>
          <w:divBdr>
            <w:top w:val="none" w:sz="0" w:space="0" w:color="auto"/>
            <w:left w:val="none" w:sz="0" w:space="0" w:color="auto"/>
            <w:bottom w:val="none" w:sz="0" w:space="0" w:color="auto"/>
            <w:right w:val="none" w:sz="0" w:space="0" w:color="auto"/>
          </w:divBdr>
        </w:div>
        <w:div w:id="543519382">
          <w:marLeft w:val="1800"/>
          <w:marRight w:val="0"/>
          <w:marTop w:val="53"/>
          <w:marBottom w:val="0"/>
          <w:divBdr>
            <w:top w:val="none" w:sz="0" w:space="0" w:color="auto"/>
            <w:left w:val="none" w:sz="0" w:space="0" w:color="auto"/>
            <w:bottom w:val="none" w:sz="0" w:space="0" w:color="auto"/>
            <w:right w:val="none" w:sz="0" w:space="0" w:color="auto"/>
          </w:divBdr>
        </w:div>
        <w:div w:id="1190339406">
          <w:marLeft w:val="1166"/>
          <w:marRight w:val="0"/>
          <w:marTop w:val="62"/>
          <w:marBottom w:val="0"/>
          <w:divBdr>
            <w:top w:val="none" w:sz="0" w:space="0" w:color="auto"/>
            <w:left w:val="none" w:sz="0" w:space="0" w:color="auto"/>
            <w:bottom w:val="none" w:sz="0" w:space="0" w:color="auto"/>
            <w:right w:val="none" w:sz="0" w:space="0" w:color="auto"/>
          </w:divBdr>
        </w:div>
        <w:div w:id="1215266175">
          <w:marLeft w:val="1800"/>
          <w:marRight w:val="0"/>
          <w:marTop w:val="53"/>
          <w:marBottom w:val="0"/>
          <w:divBdr>
            <w:top w:val="none" w:sz="0" w:space="0" w:color="auto"/>
            <w:left w:val="none" w:sz="0" w:space="0" w:color="auto"/>
            <w:bottom w:val="none" w:sz="0" w:space="0" w:color="auto"/>
            <w:right w:val="none" w:sz="0" w:space="0" w:color="auto"/>
          </w:divBdr>
        </w:div>
        <w:div w:id="74740597">
          <w:marLeft w:val="1166"/>
          <w:marRight w:val="0"/>
          <w:marTop w:val="62"/>
          <w:marBottom w:val="0"/>
          <w:divBdr>
            <w:top w:val="none" w:sz="0" w:space="0" w:color="auto"/>
            <w:left w:val="none" w:sz="0" w:space="0" w:color="auto"/>
            <w:bottom w:val="none" w:sz="0" w:space="0" w:color="auto"/>
            <w:right w:val="none" w:sz="0" w:space="0" w:color="auto"/>
          </w:divBdr>
        </w:div>
        <w:div w:id="1944025655">
          <w:marLeft w:val="1800"/>
          <w:marRight w:val="0"/>
          <w:marTop w:val="53"/>
          <w:marBottom w:val="0"/>
          <w:divBdr>
            <w:top w:val="none" w:sz="0" w:space="0" w:color="auto"/>
            <w:left w:val="none" w:sz="0" w:space="0" w:color="auto"/>
            <w:bottom w:val="none" w:sz="0" w:space="0" w:color="auto"/>
            <w:right w:val="none" w:sz="0" w:space="0" w:color="auto"/>
          </w:divBdr>
        </w:div>
        <w:div w:id="2108454620">
          <w:marLeft w:val="1166"/>
          <w:marRight w:val="0"/>
          <w:marTop w:val="62"/>
          <w:marBottom w:val="0"/>
          <w:divBdr>
            <w:top w:val="none" w:sz="0" w:space="0" w:color="auto"/>
            <w:left w:val="none" w:sz="0" w:space="0" w:color="auto"/>
            <w:bottom w:val="none" w:sz="0" w:space="0" w:color="auto"/>
            <w:right w:val="none" w:sz="0" w:space="0" w:color="auto"/>
          </w:divBdr>
        </w:div>
        <w:div w:id="2090996684">
          <w:marLeft w:val="1800"/>
          <w:marRight w:val="0"/>
          <w:marTop w:val="53"/>
          <w:marBottom w:val="0"/>
          <w:divBdr>
            <w:top w:val="none" w:sz="0" w:space="0" w:color="auto"/>
            <w:left w:val="none" w:sz="0" w:space="0" w:color="auto"/>
            <w:bottom w:val="none" w:sz="0" w:space="0" w:color="auto"/>
            <w:right w:val="none" w:sz="0" w:space="0" w:color="auto"/>
          </w:divBdr>
        </w:div>
        <w:div w:id="1178885547">
          <w:marLeft w:val="1166"/>
          <w:marRight w:val="0"/>
          <w:marTop w:val="62"/>
          <w:marBottom w:val="0"/>
          <w:divBdr>
            <w:top w:val="none" w:sz="0" w:space="0" w:color="auto"/>
            <w:left w:val="none" w:sz="0" w:space="0" w:color="auto"/>
            <w:bottom w:val="none" w:sz="0" w:space="0" w:color="auto"/>
            <w:right w:val="none" w:sz="0" w:space="0" w:color="auto"/>
          </w:divBdr>
        </w:div>
        <w:div w:id="2102333358">
          <w:marLeft w:val="1800"/>
          <w:marRight w:val="0"/>
          <w:marTop w:val="53"/>
          <w:marBottom w:val="0"/>
          <w:divBdr>
            <w:top w:val="none" w:sz="0" w:space="0" w:color="auto"/>
            <w:left w:val="none" w:sz="0" w:space="0" w:color="auto"/>
            <w:bottom w:val="none" w:sz="0" w:space="0" w:color="auto"/>
            <w:right w:val="none" w:sz="0" w:space="0" w:color="auto"/>
          </w:divBdr>
        </w:div>
        <w:div w:id="423263089">
          <w:marLeft w:val="2520"/>
          <w:marRight w:val="0"/>
          <w:marTop w:val="48"/>
          <w:marBottom w:val="0"/>
          <w:divBdr>
            <w:top w:val="none" w:sz="0" w:space="0" w:color="auto"/>
            <w:left w:val="none" w:sz="0" w:space="0" w:color="auto"/>
            <w:bottom w:val="none" w:sz="0" w:space="0" w:color="auto"/>
            <w:right w:val="none" w:sz="0" w:space="0" w:color="auto"/>
          </w:divBdr>
        </w:div>
        <w:div w:id="1837187968">
          <w:marLeft w:val="2520"/>
          <w:marRight w:val="0"/>
          <w:marTop w:val="48"/>
          <w:marBottom w:val="0"/>
          <w:divBdr>
            <w:top w:val="none" w:sz="0" w:space="0" w:color="auto"/>
            <w:left w:val="none" w:sz="0" w:space="0" w:color="auto"/>
            <w:bottom w:val="none" w:sz="0" w:space="0" w:color="auto"/>
            <w:right w:val="none" w:sz="0" w:space="0" w:color="auto"/>
          </w:divBdr>
        </w:div>
        <w:div w:id="770317633">
          <w:marLeft w:val="2520"/>
          <w:marRight w:val="0"/>
          <w:marTop w:val="48"/>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52522174">
      <w:bodyDiv w:val="1"/>
      <w:marLeft w:val="0"/>
      <w:marRight w:val="0"/>
      <w:marTop w:val="0"/>
      <w:marBottom w:val="0"/>
      <w:divBdr>
        <w:top w:val="none" w:sz="0" w:space="0" w:color="auto"/>
        <w:left w:val="none" w:sz="0" w:space="0" w:color="auto"/>
        <w:bottom w:val="none" w:sz="0" w:space="0" w:color="auto"/>
        <w:right w:val="none" w:sz="0" w:space="0" w:color="auto"/>
      </w:divBdr>
      <w:divsChild>
        <w:div w:id="572280170">
          <w:marLeft w:val="547"/>
          <w:marRight w:val="0"/>
          <w:marTop w:val="96"/>
          <w:marBottom w:val="0"/>
          <w:divBdr>
            <w:top w:val="none" w:sz="0" w:space="0" w:color="auto"/>
            <w:left w:val="none" w:sz="0" w:space="0" w:color="auto"/>
            <w:bottom w:val="none" w:sz="0" w:space="0" w:color="auto"/>
            <w:right w:val="none" w:sz="0" w:space="0" w:color="auto"/>
          </w:divBdr>
        </w:div>
        <w:div w:id="953825473">
          <w:marLeft w:val="1166"/>
          <w:marRight w:val="0"/>
          <w:marTop w:val="96"/>
          <w:marBottom w:val="0"/>
          <w:divBdr>
            <w:top w:val="none" w:sz="0" w:space="0" w:color="auto"/>
            <w:left w:val="none" w:sz="0" w:space="0" w:color="auto"/>
            <w:bottom w:val="none" w:sz="0" w:space="0" w:color="auto"/>
            <w:right w:val="none" w:sz="0" w:space="0" w:color="auto"/>
          </w:divBdr>
        </w:div>
        <w:div w:id="298654541">
          <w:marLeft w:val="1800"/>
          <w:marRight w:val="0"/>
          <w:marTop w:val="96"/>
          <w:marBottom w:val="0"/>
          <w:divBdr>
            <w:top w:val="none" w:sz="0" w:space="0" w:color="auto"/>
            <w:left w:val="none" w:sz="0" w:space="0" w:color="auto"/>
            <w:bottom w:val="none" w:sz="0" w:space="0" w:color="auto"/>
            <w:right w:val="none" w:sz="0" w:space="0" w:color="auto"/>
          </w:divBdr>
        </w:div>
        <w:div w:id="806319553">
          <w:marLeft w:val="1166"/>
          <w:marRight w:val="0"/>
          <w:marTop w:val="96"/>
          <w:marBottom w:val="0"/>
          <w:divBdr>
            <w:top w:val="none" w:sz="0" w:space="0" w:color="auto"/>
            <w:left w:val="none" w:sz="0" w:space="0" w:color="auto"/>
            <w:bottom w:val="none" w:sz="0" w:space="0" w:color="auto"/>
            <w:right w:val="none" w:sz="0" w:space="0" w:color="auto"/>
          </w:divBdr>
        </w:div>
        <w:div w:id="1882941821">
          <w:marLeft w:val="1800"/>
          <w:marRight w:val="0"/>
          <w:marTop w:val="86"/>
          <w:marBottom w:val="0"/>
          <w:divBdr>
            <w:top w:val="none" w:sz="0" w:space="0" w:color="auto"/>
            <w:left w:val="none" w:sz="0" w:space="0" w:color="auto"/>
            <w:bottom w:val="none" w:sz="0" w:space="0" w:color="auto"/>
            <w:right w:val="none" w:sz="0" w:space="0" w:color="auto"/>
          </w:divBdr>
        </w:div>
        <w:div w:id="639916995">
          <w:marLeft w:val="1166"/>
          <w:marRight w:val="0"/>
          <w:marTop w:val="96"/>
          <w:marBottom w:val="0"/>
          <w:divBdr>
            <w:top w:val="none" w:sz="0" w:space="0" w:color="auto"/>
            <w:left w:val="none" w:sz="0" w:space="0" w:color="auto"/>
            <w:bottom w:val="none" w:sz="0" w:space="0" w:color="auto"/>
            <w:right w:val="none" w:sz="0" w:space="0" w:color="auto"/>
          </w:divBdr>
        </w:div>
      </w:divsChild>
    </w:div>
    <w:div w:id="1663046170">
      <w:bodyDiv w:val="1"/>
      <w:marLeft w:val="0"/>
      <w:marRight w:val="0"/>
      <w:marTop w:val="0"/>
      <w:marBottom w:val="0"/>
      <w:divBdr>
        <w:top w:val="none" w:sz="0" w:space="0" w:color="auto"/>
        <w:left w:val="none" w:sz="0" w:space="0" w:color="auto"/>
        <w:bottom w:val="none" w:sz="0" w:space="0" w:color="auto"/>
        <w:right w:val="none" w:sz="0" w:space="0" w:color="auto"/>
      </w:divBdr>
      <w:divsChild>
        <w:div w:id="522746145">
          <w:marLeft w:val="547"/>
          <w:marRight w:val="0"/>
          <w:marTop w:val="154"/>
          <w:marBottom w:val="0"/>
          <w:divBdr>
            <w:top w:val="none" w:sz="0" w:space="0" w:color="auto"/>
            <w:left w:val="none" w:sz="0" w:space="0" w:color="auto"/>
            <w:bottom w:val="none" w:sz="0" w:space="0" w:color="auto"/>
            <w:right w:val="none" w:sz="0" w:space="0" w:color="auto"/>
          </w:divBdr>
        </w:div>
        <w:div w:id="1261765301">
          <w:marLeft w:val="1166"/>
          <w:marRight w:val="0"/>
          <w:marTop w:val="134"/>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744023">
      <w:bodyDiv w:val="1"/>
      <w:marLeft w:val="0"/>
      <w:marRight w:val="0"/>
      <w:marTop w:val="0"/>
      <w:marBottom w:val="0"/>
      <w:divBdr>
        <w:top w:val="none" w:sz="0" w:space="0" w:color="auto"/>
        <w:left w:val="none" w:sz="0" w:space="0" w:color="auto"/>
        <w:bottom w:val="none" w:sz="0" w:space="0" w:color="auto"/>
        <w:right w:val="none" w:sz="0" w:space="0" w:color="auto"/>
      </w:divBdr>
      <w:divsChild>
        <w:div w:id="1379353421">
          <w:marLeft w:val="547"/>
          <w:marRight w:val="0"/>
          <w:marTop w:val="67"/>
          <w:marBottom w:val="0"/>
          <w:divBdr>
            <w:top w:val="none" w:sz="0" w:space="0" w:color="auto"/>
            <w:left w:val="none" w:sz="0" w:space="0" w:color="auto"/>
            <w:bottom w:val="none" w:sz="0" w:space="0" w:color="auto"/>
            <w:right w:val="none" w:sz="0" w:space="0" w:color="auto"/>
          </w:divBdr>
        </w:div>
        <w:div w:id="1210193031">
          <w:marLeft w:val="1166"/>
          <w:marRight w:val="0"/>
          <w:marTop w:val="53"/>
          <w:marBottom w:val="0"/>
          <w:divBdr>
            <w:top w:val="none" w:sz="0" w:space="0" w:color="auto"/>
            <w:left w:val="none" w:sz="0" w:space="0" w:color="auto"/>
            <w:bottom w:val="none" w:sz="0" w:space="0" w:color="auto"/>
            <w:right w:val="none" w:sz="0" w:space="0" w:color="auto"/>
          </w:divBdr>
        </w:div>
        <w:div w:id="1863131675">
          <w:marLeft w:val="1800"/>
          <w:marRight w:val="0"/>
          <w:marTop w:val="48"/>
          <w:marBottom w:val="0"/>
          <w:divBdr>
            <w:top w:val="none" w:sz="0" w:space="0" w:color="auto"/>
            <w:left w:val="none" w:sz="0" w:space="0" w:color="auto"/>
            <w:bottom w:val="none" w:sz="0" w:space="0" w:color="auto"/>
            <w:right w:val="none" w:sz="0" w:space="0" w:color="auto"/>
          </w:divBdr>
        </w:div>
        <w:div w:id="588386124">
          <w:marLeft w:val="1166"/>
          <w:marRight w:val="0"/>
          <w:marTop w:val="53"/>
          <w:marBottom w:val="0"/>
          <w:divBdr>
            <w:top w:val="none" w:sz="0" w:space="0" w:color="auto"/>
            <w:left w:val="none" w:sz="0" w:space="0" w:color="auto"/>
            <w:bottom w:val="none" w:sz="0" w:space="0" w:color="auto"/>
            <w:right w:val="none" w:sz="0" w:space="0" w:color="auto"/>
          </w:divBdr>
        </w:div>
        <w:div w:id="1308389915">
          <w:marLeft w:val="1800"/>
          <w:marRight w:val="0"/>
          <w:marTop w:val="48"/>
          <w:marBottom w:val="0"/>
          <w:divBdr>
            <w:top w:val="none" w:sz="0" w:space="0" w:color="auto"/>
            <w:left w:val="none" w:sz="0" w:space="0" w:color="auto"/>
            <w:bottom w:val="none" w:sz="0" w:space="0" w:color="auto"/>
            <w:right w:val="none" w:sz="0" w:space="0" w:color="auto"/>
          </w:divBdr>
        </w:div>
        <w:div w:id="1518305075">
          <w:marLeft w:val="2520"/>
          <w:marRight w:val="0"/>
          <w:marTop w:val="43"/>
          <w:marBottom w:val="0"/>
          <w:divBdr>
            <w:top w:val="none" w:sz="0" w:space="0" w:color="auto"/>
            <w:left w:val="none" w:sz="0" w:space="0" w:color="auto"/>
            <w:bottom w:val="none" w:sz="0" w:space="0" w:color="auto"/>
            <w:right w:val="none" w:sz="0" w:space="0" w:color="auto"/>
          </w:divBdr>
        </w:div>
        <w:div w:id="523132360">
          <w:marLeft w:val="2520"/>
          <w:marRight w:val="0"/>
          <w:marTop w:val="43"/>
          <w:marBottom w:val="0"/>
          <w:divBdr>
            <w:top w:val="none" w:sz="0" w:space="0" w:color="auto"/>
            <w:left w:val="none" w:sz="0" w:space="0" w:color="auto"/>
            <w:bottom w:val="none" w:sz="0" w:space="0" w:color="auto"/>
            <w:right w:val="none" w:sz="0" w:space="0" w:color="auto"/>
          </w:divBdr>
        </w:div>
        <w:div w:id="827864849">
          <w:marLeft w:val="1800"/>
          <w:marRight w:val="0"/>
          <w:marTop w:val="48"/>
          <w:marBottom w:val="0"/>
          <w:divBdr>
            <w:top w:val="none" w:sz="0" w:space="0" w:color="auto"/>
            <w:left w:val="none" w:sz="0" w:space="0" w:color="auto"/>
            <w:bottom w:val="none" w:sz="0" w:space="0" w:color="auto"/>
            <w:right w:val="none" w:sz="0" w:space="0" w:color="auto"/>
          </w:divBdr>
        </w:div>
        <w:div w:id="83381271">
          <w:marLeft w:val="2520"/>
          <w:marRight w:val="0"/>
          <w:marTop w:val="43"/>
          <w:marBottom w:val="0"/>
          <w:divBdr>
            <w:top w:val="none" w:sz="0" w:space="0" w:color="auto"/>
            <w:left w:val="none" w:sz="0" w:space="0" w:color="auto"/>
            <w:bottom w:val="none" w:sz="0" w:space="0" w:color="auto"/>
            <w:right w:val="none" w:sz="0" w:space="0" w:color="auto"/>
          </w:divBdr>
        </w:div>
        <w:div w:id="438067080">
          <w:marLeft w:val="2520"/>
          <w:marRight w:val="0"/>
          <w:marTop w:val="43"/>
          <w:marBottom w:val="0"/>
          <w:divBdr>
            <w:top w:val="none" w:sz="0" w:space="0" w:color="auto"/>
            <w:left w:val="none" w:sz="0" w:space="0" w:color="auto"/>
            <w:bottom w:val="none" w:sz="0" w:space="0" w:color="auto"/>
            <w:right w:val="none" w:sz="0" w:space="0" w:color="auto"/>
          </w:divBdr>
        </w:div>
        <w:div w:id="1516649201">
          <w:marLeft w:val="2520"/>
          <w:marRight w:val="0"/>
          <w:marTop w:val="43"/>
          <w:marBottom w:val="0"/>
          <w:divBdr>
            <w:top w:val="none" w:sz="0" w:space="0" w:color="auto"/>
            <w:left w:val="none" w:sz="0" w:space="0" w:color="auto"/>
            <w:bottom w:val="none" w:sz="0" w:space="0" w:color="auto"/>
            <w:right w:val="none" w:sz="0" w:space="0" w:color="auto"/>
          </w:divBdr>
        </w:div>
        <w:div w:id="226652455">
          <w:marLeft w:val="1800"/>
          <w:marRight w:val="0"/>
          <w:marTop w:val="48"/>
          <w:marBottom w:val="0"/>
          <w:divBdr>
            <w:top w:val="none" w:sz="0" w:space="0" w:color="auto"/>
            <w:left w:val="none" w:sz="0" w:space="0" w:color="auto"/>
            <w:bottom w:val="none" w:sz="0" w:space="0" w:color="auto"/>
            <w:right w:val="none" w:sz="0" w:space="0" w:color="auto"/>
          </w:divBdr>
        </w:div>
        <w:div w:id="676077958">
          <w:marLeft w:val="1166"/>
          <w:marRight w:val="0"/>
          <w:marTop w:val="53"/>
          <w:marBottom w:val="0"/>
          <w:divBdr>
            <w:top w:val="none" w:sz="0" w:space="0" w:color="auto"/>
            <w:left w:val="none" w:sz="0" w:space="0" w:color="auto"/>
            <w:bottom w:val="none" w:sz="0" w:space="0" w:color="auto"/>
            <w:right w:val="none" w:sz="0" w:space="0" w:color="auto"/>
          </w:divBdr>
        </w:div>
        <w:div w:id="879441533">
          <w:marLeft w:val="1800"/>
          <w:marRight w:val="0"/>
          <w:marTop w:val="48"/>
          <w:marBottom w:val="0"/>
          <w:divBdr>
            <w:top w:val="none" w:sz="0" w:space="0" w:color="auto"/>
            <w:left w:val="none" w:sz="0" w:space="0" w:color="auto"/>
            <w:bottom w:val="none" w:sz="0" w:space="0" w:color="auto"/>
            <w:right w:val="none" w:sz="0" w:space="0" w:color="auto"/>
          </w:divBdr>
        </w:div>
        <w:div w:id="988628832">
          <w:marLeft w:val="1166"/>
          <w:marRight w:val="0"/>
          <w:marTop w:val="53"/>
          <w:marBottom w:val="0"/>
          <w:divBdr>
            <w:top w:val="none" w:sz="0" w:space="0" w:color="auto"/>
            <w:left w:val="none" w:sz="0" w:space="0" w:color="auto"/>
            <w:bottom w:val="none" w:sz="0" w:space="0" w:color="auto"/>
            <w:right w:val="none" w:sz="0" w:space="0" w:color="auto"/>
          </w:divBdr>
        </w:div>
        <w:div w:id="1505389425">
          <w:marLeft w:val="1800"/>
          <w:marRight w:val="0"/>
          <w:marTop w:val="48"/>
          <w:marBottom w:val="0"/>
          <w:divBdr>
            <w:top w:val="none" w:sz="0" w:space="0" w:color="auto"/>
            <w:left w:val="none" w:sz="0" w:space="0" w:color="auto"/>
            <w:bottom w:val="none" w:sz="0" w:space="0" w:color="auto"/>
            <w:right w:val="none" w:sz="0" w:space="0" w:color="auto"/>
          </w:divBdr>
        </w:div>
        <w:div w:id="1057751939">
          <w:marLeft w:val="1166"/>
          <w:marRight w:val="0"/>
          <w:marTop w:val="53"/>
          <w:marBottom w:val="0"/>
          <w:divBdr>
            <w:top w:val="none" w:sz="0" w:space="0" w:color="auto"/>
            <w:left w:val="none" w:sz="0" w:space="0" w:color="auto"/>
            <w:bottom w:val="none" w:sz="0" w:space="0" w:color="auto"/>
            <w:right w:val="none" w:sz="0" w:space="0" w:color="auto"/>
          </w:divBdr>
        </w:div>
        <w:div w:id="1900675622">
          <w:marLeft w:val="1800"/>
          <w:marRight w:val="0"/>
          <w:marTop w:val="48"/>
          <w:marBottom w:val="0"/>
          <w:divBdr>
            <w:top w:val="none" w:sz="0" w:space="0" w:color="auto"/>
            <w:left w:val="none" w:sz="0" w:space="0" w:color="auto"/>
            <w:bottom w:val="none" w:sz="0" w:space="0" w:color="auto"/>
            <w:right w:val="none" w:sz="0" w:space="0" w:color="auto"/>
          </w:divBdr>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66534373">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2653365">
      <w:bodyDiv w:val="1"/>
      <w:marLeft w:val="0"/>
      <w:marRight w:val="0"/>
      <w:marTop w:val="0"/>
      <w:marBottom w:val="0"/>
      <w:divBdr>
        <w:top w:val="none" w:sz="0" w:space="0" w:color="auto"/>
        <w:left w:val="none" w:sz="0" w:space="0" w:color="auto"/>
        <w:bottom w:val="none" w:sz="0" w:space="0" w:color="auto"/>
        <w:right w:val="none" w:sz="0" w:space="0" w:color="auto"/>
      </w:divBdr>
      <w:divsChild>
        <w:div w:id="1320429180">
          <w:marLeft w:val="547"/>
          <w:marRight w:val="0"/>
          <w:marTop w:val="120"/>
          <w:marBottom w:val="0"/>
          <w:divBdr>
            <w:top w:val="none" w:sz="0" w:space="0" w:color="auto"/>
            <w:left w:val="none" w:sz="0" w:space="0" w:color="auto"/>
            <w:bottom w:val="none" w:sz="0" w:space="0" w:color="auto"/>
            <w:right w:val="none" w:sz="0" w:space="0" w:color="auto"/>
          </w:divBdr>
        </w:div>
        <w:div w:id="1728256321">
          <w:marLeft w:val="1166"/>
          <w:marRight w:val="0"/>
          <w:marTop w:val="106"/>
          <w:marBottom w:val="0"/>
          <w:divBdr>
            <w:top w:val="none" w:sz="0" w:space="0" w:color="auto"/>
            <w:left w:val="none" w:sz="0" w:space="0" w:color="auto"/>
            <w:bottom w:val="none" w:sz="0" w:space="0" w:color="auto"/>
            <w:right w:val="none" w:sz="0" w:space="0" w:color="auto"/>
          </w:divBdr>
        </w:div>
        <w:div w:id="631132268">
          <w:marLeft w:val="1800"/>
          <w:marRight w:val="0"/>
          <w:marTop w:val="91"/>
          <w:marBottom w:val="0"/>
          <w:divBdr>
            <w:top w:val="none" w:sz="0" w:space="0" w:color="auto"/>
            <w:left w:val="none" w:sz="0" w:space="0" w:color="auto"/>
            <w:bottom w:val="none" w:sz="0" w:space="0" w:color="auto"/>
            <w:right w:val="none" w:sz="0" w:space="0" w:color="auto"/>
          </w:divBdr>
        </w:div>
        <w:div w:id="2139181957">
          <w:marLeft w:val="1166"/>
          <w:marRight w:val="0"/>
          <w:marTop w:val="106"/>
          <w:marBottom w:val="0"/>
          <w:divBdr>
            <w:top w:val="none" w:sz="0" w:space="0" w:color="auto"/>
            <w:left w:val="none" w:sz="0" w:space="0" w:color="auto"/>
            <w:bottom w:val="none" w:sz="0" w:space="0" w:color="auto"/>
            <w:right w:val="none" w:sz="0" w:space="0" w:color="auto"/>
          </w:divBdr>
        </w:div>
        <w:div w:id="376929054">
          <w:marLeft w:val="1800"/>
          <w:marRight w:val="0"/>
          <w:marTop w:val="91"/>
          <w:marBottom w:val="0"/>
          <w:divBdr>
            <w:top w:val="none" w:sz="0" w:space="0" w:color="auto"/>
            <w:left w:val="none" w:sz="0" w:space="0" w:color="auto"/>
            <w:bottom w:val="none" w:sz="0" w:space="0" w:color="auto"/>
            <w:right w:val="none" w:sz="0" w:space="0" w:color="auto"/>
          </w:divBdr>
        </w:div>
        <w:div w:id="1525292762">
          <w:marLeft w:val="1166"/>
          <w:marRight w:val="0"/>
          <w:marTop w:val="106"/>
          <w:marBottom w:val="0"/>
          <w:divBdr>
            <w:top w:val="none" w:sz="0" w:space="0" w:color="auto"/>
            <w:left w:val="none" w:sz="0" w:space="0" w:color="auto"/>
            <w:bottom w:val="none" w:sz="0" w:space="0" w:color="auto"/>
            <w:right w:val="none" w:sz="0" w:space="0" w:color="auto"/>
          </w:divBdr>
        </w:div>
        <w:div w:id="1502544433">
          <w:marLeft w:val="1800"/>
          <w:marRight w:val="0"/>
          <w:marTop w:val="91"/>
          <w:marBottom w:val="0"/>
          <w:divBdr>
            <w:top w:val="none" w:sz="0" w:space="0" w:color="auto"/>
            <w:left w:val="none" w:sz="0" w:space="0" w:color="auto"/>
            <w:bottom w:val="none" w:sz="0" w:space="0" w:color="auto"/>
            <w:right w:val="none" w:sz="0" w:space="0" w:color="auto"/>
          </w:divBdr>
        </w:div>
        <w:div w:id="1342246816">
          <w:marLeft w:val="1166"/>
          <w:marRight w:val="0"/>
          <w:marTop w:val="106"/>
          <w:marBottom w:val="0"/>
          <w:divBdr>
            <w:top w:val="none" w:sz="0" w:space="0" w:color="auto"/>
            <w:left w:val="none" w:sz="0" w:space="0" w:color="auto"/>
            <w:bottom w:val="none" w:sz="0" w:space="0" w:color="auto"/>
            <w:right w:val="none" w:sz="0" w:space="0" w:color="auto"/>
          </w:divBdr>
        </w:div>
        <w:div w:id="617832852">
          <w:marLeft w:val="1800"/>
          <w:marRight w:val="0"/>
          <w:marTop w:val="91"/>
          <w:marBottom w:val="0"/>
          <w:divBdr>
            <w:top w:val="none" w:sz="0" w:space="0" w:color="auto"/>
            <w:left w:val="none" w:sz="0" w:space="0" w:color="auto"/>
            <w:bottom w:val="none" w:sz="0" w:space="0" w:color="auto"/>
            <w:right w:val="none" w:sz="0" w:space="0" w:color="auto"/>
          </w:divBdr>
        </w:div>
        <w:div w:id="572929296">
          <w:marLeft w:val="1166"/>
          <w:marRight w:val="0"/>
          <w:marTop w:val="106"/>
          <w:marBottom w:val="0"/>
          <w:divBdr>
            <w:top w:val="none" w:sz="0" w:space="0" w:color="auto"/>
            <w:left w:val="none" w:sz="0" w:space="0" w:color="auto"/>
            <w:bottom w:val="none" w:sz="0" w:space="0" w:color="auto"/>
            <w:right w:val="none" w:sz="0" w:space="0" w:color="auto"/>
          </w:divBdr>
        </w:div>
        <w:div w:id="2073314021">
          <w:marLeft w:val="1800"/>
          <w:marRight w:val="0"/>
          <w:marTop w:val="91"/>
          <w:marBottom w:val="0"/>
          <w:divBdr>
            <w:top w:val="none" w:sz="0" w:space="0" w:color="auto"/>
            <w:left w:val="none" w:sz="0" w:space="0" w:color="auto"/>
            <w:bottom w:val="none" w:sz="0" w:space="0" w:color="auto"/>
            <w:right w:val="none" w:sz="0" w:space="0" w:color="auto"/>
          </w:divBdr>
        </w:div>
      </w:divsChild>
    </w:div>
    <w:div w:id="1823695551">
      <w:bodyDiv w:val="1"/>
      <w:marLeft w:val="0"/>
      <w:marRight w:val="0"/>
      <w:marTop w:val="0"/>
      <w:marBottom w:val="0"/>
      <w:divBdr>
        <w:top w:val="none" w:sz="0" w:space="0" w:color="auto"/>
        <w:left w:val="none" w:sz="0" w:space="0" w:color="auto"/>
        <w:bottom w:val="none" w:sz="0" w:space="0" w:color="auto"/>
        <w:right w:val="none" w:sz="0" w:space="0" w:color="auto"/>
      </w:divBdr>
      <w:divsChild>
        <w:div w:id="1225676596">
          <w:marLeft w:val="547"/>
          <w:marRight w:val="0"/>
          <w:marTop w:val="58"/>
          <w:marBottom w:val="0"/>
          <w:divBdr>
            <w:top w:val="none" w:sz="0" w:space="0" w:color="auto"/>
            <w:left w:val="none" w:sz="0" w:space="0" w:color="auto"/>
            <w:bottom w:val="none" w:sz="0" w:space="0" w:color="auto"/>
            <w:right w:val="none" w:sz="0" w:space="0" w:color="auto"/>
          </w:divBdr>
        </w:div>
        <w:div w:id="67265133">
          <w:marLeft w:val="1166"/>
          <w:marRight w:val="0"/>
          <w:marTop w:val="38"/>
          <w:marBottom w:val="0"/>
          <w:divBdr>
            <w:top w:val="none" w:sz="0" w:space="0" w:color="auto"/>
            <w:left w:val="none" w:sz="0" w:space="0" w:color="auto"/>
            <w:bottom w:val="none" w:sz="0" w:space="0" w:color="auto"/>
            <w:right w:val="none" w:sz="0" w:space="0" w:color="auto"/>
          </w:divBdr>
        </w:div>
        <w:div w:id="1208831110">
          <w:marLeft w:val="1800"/>
          <w:marRight w:val="0"/>
          <w:marTop w:val="34"/>
          <w:marBottom w:val="0"/>
          <w:divBdr>
            <w:top w:val="none" w:sz="0" w:space="0" w:color="auto"/>
            <w:left w:val="none" w:sz="0" w:space="0" w:color="auto"/>
            <w:bottom w:val="none" w:sz="0" w:space="0" w:color="auto"/>
            <w:right w:val="none" w:sz="0" w:space="0" w:color="auto"/>
          </w:divBdr>
        </w:div>
        <w:div w:id="661661625">
          <w:marLeft w:val="1166"/>
          <w:marRight w:val="0"/>
          <w:marTop w:val="38"/>
          <w:marBottom w:val="0"/>
          <w:divBdr>
            <w:top w:val="none" w:sz="0" w:space="0" w:color="auto"/>
            <w:left w:val="none" w:sz="0" w:space="0" w:color="auto"/>
            <w:bottom w:val="none" w:sz="0" w:space="0" w:color="auto"/>
            <w:right w:val="none" w:sz="0" w:space="0" w:color="auto"/>
          </w:divBdr>
        </w:div>
        <w:div w:id="900558388">
          <w:marLeft w:val="1800"/>
          <w:marRight w:val="0"/>
          <w:marTop w:val="34"/>
          <w:marBottom w:val="0"/>
          <w:divBdr>
            <w:top w:val="none" w:sz="0" w:space="0" w:color="auto"/>
            <w:left w:val="none" w:sz="0" w:space="0" w:color="auto"/>
            <w:bottom w:val="none" w:sz="0" w:space="0" w:color="auto"/>
            <w:right w:val="none" w:sz="0" w:space="0" w:color="auto"/>
          </w:divBdr>
        </w:div>
        <w:div w:id="308366936">
          <w:marLeft w:val="2520"/>
          <w:marRight w:val="0"/>
          <w:marTop w:val="29"/>
          <w:marBottom w:val="0"/>
          <w:divBdr>
            <w:top w:val="none" w:sz="0" w:space="0" w:color="auto"/>
            <w:left w:val="none" w:sz="0" w:space="0" w:color="auto"/>
            <w:bottom w:val="none" w:sz="0" w:space="0" w:color="auto"/>
            <w:right w:val="none" w:sz="0" w:space="0" w:color="auto"/>
          </w:divBdr>
        </w:div>
        <w:div w:id="112866202">
          <w:marLeft w:val="2520"/>
          <w:marRight w:val="0"/>
          <w:marTop w:val="29"/>
          <w:marBottom w:val="0"/>
          <w:divBdr>
            <w:top w:val="none" w:sz="0" w:space="0" w:color="auto"/>
            <w:left w:val="none" w:sz="0" w:space="0" w:color="auto"/>
            <w:bottom w:val="none" w:sz="0" w:space="0" w:color="auto"/>
            <w:right w:val="none" w:sz="0" w:space="0" w:color="auto"/>
          </w:divBdr>
        </w:div>
        <w:div w:id="1983733069">
          <w:marLeft w:val="2520"/>
          <w:marRight w:val="0"/>
          <w:marTop w:val="29"/>
          <w:marBottom w:val="0"/>
          <w:divBdr>
            <w:top w:val="none" w:sz="0" w:space="0" w:color="auto"/>
            <w:left w:val="none" w:sz="0" w:space="0" w:color="auto"/>
            <w:bottom w:val="none" w:sz="0" w:space="0" w:color="auto"/>
            <w:right w:val="none" w:sz="0" w:space="0" w:color="auto"/>
          </w:divBdr>
        </w:div>
        <w:div w:id="608779113">
          <w:marLeft w:val="1166"/>
          <w:marRight w:val="0"/>
          <w:marTop w:val="38"/>
          <w:marBottom w:val="0"/>
          <w:divBdr>
            <w:top w:val="none" w:sz="0" w:space="0" w:color="auto"/>
            <w:left w:val="none" w:sz="0" w:space="0" w:color="auto"/>
            <w:bottom w:val="none" w:sz="0" w:space="0" w:color="auto"/>
            <w:right w:val="none" w:sz="0" w:space="0" w:color="auto"/>
          </w:divBdr>
        </w:div>
        <w:div w:id="2040398297">
          <w:marLeft w:val="1800"/>
          <w:marRight w:val="0"/>
          <w:marTop w:val="34"/>
          <w:marBottom w:val="0"/>
          <w:divBdr>
            <w:top w:val="none" w:sz="0" w:space="0" w:color="auto"/>
            <w:left w:val="none" w:sz="0" w:space="0" w:color="auto"/>
            <w:bottom w:val="none" w:sz="0" w:space="0" w:color="auto"/>
            <w:right w:val="none" w:sz="0" w:space="0" w:color="auto"/>
          </w:divBdr>
        </w:div>
        <w:div w:id="1538935335">
          <w:marLeft w:val="1800"/>
          <w:marRight w:val="0"/>
          <w:marTop w:val="34"/>
          <w:marBottom w:val="0"/>
          <w:divBdr>
            <w:top w:val="none" w:sz="0" w:space="0" w:color="auto"/>
            <w:left w:val="none" w:sz="0" w:space="0" w:color="auto"/>
            <w:bottom w:val="none" w:sz="0" w:space="0" w:color="auto"/>
            <w:right w:val="none" w:sz="0" w:space="0" w:color="auto"/>
          </w:divBdr>
        </w:div>
        <w:div w:id="197935291">
          <w:marLeft w:val="1800"/>
          <w:marRight w:val="0"/>
          <w:marTop w:val="34"/>
          <w:marBottom w:val="0"/>
          <w:divBdr>
            <w:top w:val="none" w:sz="0" w:space="0" w:color="auto"/>
            <w:left w:val="none" w:sz="0" w:space="0" w:color="auto"/>
            <w:bottom w:val="none" w:sz="0" w:space="0" w:color="auto"/>
            <w:right w:val="none" w:sz="0" w:space="0" w:color="auto"/>
          </w:divBdr>
        </w:div>
        <w:div w:id="1203981989">
          <w:marLeft w:val="1800"/>
          <w:marRight w:val="0"/>
          <w:marTop w:val="34"/>
          <w:marBottom w:val="0"/>
          <w:divBdr>
            <w:top w:val="none" w:sz="0" w:space="0" w:color="auto"/>
            <w:left w:val="none" w:sz="0" w:space="0" w:color="auto"/>
            <w:bottom w:val="none" w:sz="0" w:space="0" w:color="auto"/>
            <w:right w:val="none" w:sz="0" w:space="0" w:color="auto"/>
          </w:divBdr>
        </w:div>
        <w:div w:id="1607344700">
          <w:marLeft w:val="1800"/>
          <w:marRight w:val="0"/>
          <w:marTop w:val="34"/>
          <w:marBottom w:val="0"/>
          <w:divBdr>
            <w:top w:val="none" w:sz="0" w:space="0" w:color="auto"/>
            <w:left w:val="none" w:sz="0" w:space="0" w:color="auto"/>
            <w:bottom w:val="none" w:sz="0" w:space="0" w:color="auto"/>
            <w:right w:val="none" w:sz="0" w:space="0" w:color="auto"/>
          </w:divBdr>
        </w:div>
        <w:div w:id="1485585206">
          <w:marLeft w:val="1166"/>
          <w:marRight w:val="0"/>
          <w:marTop w:val="38"/>
          <w:marBottom w:val="0"/>
          <w:divBdr>
            <w:top w:val="none" w:sz="0" w:space="0" w:color="auto"/>
            <w:left w:val="none" w:sz="0" w:space="0" w:color="auto"/>
            <w:bottom w:val="none" w:sz="0" w:space="0" w:color="auto"/>
            <w:right w:val="none" w:sz="0" w:space="0" w:color="auto"/>
          </w:divBdr>
        </w:div>
        <w:div w:id="572542845">
          <w:marLeft w:val="1800"/>
          <w:marRight w:val="0"/>
          <w:marTop w:val="34"/>
          <w:marBottom w:val="0"/>
          <w:divBdr>
            <w:top w:val="none" w:sz="0" w:space="0" w:color="auto"/>
            <w:left w:val="none" w:sz="0" w:space="0" w:color="auto"/>
            <w:bottom w:val="none" w:sz="0" w:space="0" w:color="auto"/>
            <w:right w:val="none" w:sz="0" w:space="0" w:color="auto"/>
          </w:divBdr>
        </w:div>
        <w:div w:id="25833330">
          <w:marLeft w:val="2520"/>
          <w:marRight w:val="0"/>
          <w:marTop w:val="29"/>
          <w:marBottom w:val="0"/>
          <w:divBdr>
            <w:top w:val="none" w:sz="0" w:space="0" w:color="auto"/>
            <w:left w:val="none" w:sz="0" w:space="0" w:color="auto"/>
            <w:bottom w:val="none" w:sz="0" w:space="0" w:color="auto"/>
            <w:right w:val="none" w:sz="0" w:space="0" w:color="auto"/>
          </w:divBdr>
        </w:div>
        <w:div w:id="490875671">
          <w:marLeft w:val="2520"/>
          <w:marRight w:val="0"/>
          <w:marTop w:val="29"/>
          <w:marBottom w:val="0"/>
          <w:divBdr>
            <w:top w:val="none" w:sz="0" w:space="0" w:color="auto"/>
            <w:left w:val="none" w:sz="0" w:space="0" w:color="auto"/>
            <w:bottom w:val="none" w:sz="0" w:space="0" w:color="auto"/>
            <w:right w:val="none" w:sz="0" w:space="0" w:color="auto"/>
          </w:divBdr>
        </w:div>
        <w:div w:id="29576055">
          <w:marLeft w:val="2520"/>
          <w:marRight w:val="0"/>
          <w:marTop w:val="29"/>
          <w:marBottom w:val="0"/>
          <w:divBdr>
            <w:top w:val="none" w:sz="0" w:space="0" w:color="auto"/>
            <w:left w:val="none" w:sz="0" w:space="0" w:color="auto"/>
            <w:bottom w:val="none" w:sz="0" w:space="0" w:color="auto"/>
            <w:right w:val="none" w:sz="0" w:space="0" w:color="auto"/>
          </w:divBdr>
        </w:div>
        <w:div w:id="411008338">
          <w:marLeft w:val="2520"/>
          <w:marRight w:val="0"/>
          <w:marTop w:val="29"/>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72457368">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63799219">
      <w:bodyDiv w:val="1"/>
      <w:marLeft w:val="0"/>
      <w:marRight w:val="0"/>
      <w:marTop w:val="0"/>
      <w:marBottom w:val="0"/>
      <w:divBdr>
        <w:top w:val="none" w:sz="0" w:space="0" w:color="auto"/>
        <w:left w:val="none" w:sz="0" w:space="0" w:color="auto"/>
        <w:bottom w:val="none" w:sz="0" w:space="0" w:color="auto"/>
        <w:right w:val="none" w:sz="0" w:space="0" w:color="auto"/>
      </w:divBdr>
      <w:divsChild>
        <w:div w:id="1799032506">
          <w:marLeft w:val="1166"/>
          <w:marRight w:val="0"/>
          <w:marTop w:val="77"/>
          <w:marBottom w:val="0"/>
          <w:divBdr>
            <w:top w:val="none" w:sz="0" w:space="0" w:color="auto"/>
            <w:left w:val="none" w:sz="0" w:space="0" w:color="auto"/>
            <w:bottom w:val="none" w:sz="0" w:space="0" w:color="auto"/>
            <w:right w:val="none" w:sz="0" w:space="0" w:color="auto"/>
          </w:divBdr>
        </w:div>
        <w:div w:id="125896387">
          <w:marLeft w:val="1800"/>
          <w:marRight w:val="0"/>
          <w:marTop w:val="67"/>
          <w:marBottom w:val="0"/>
          <w:divBdr>
            <w:top w:val="none" w:sz="0" w:space="0" w:color="auto"/>
            <w:left w:val="none" w:sz="0" w:space="0" w:color="auto"/>
            <w:bottom w:val="none" w:sz="0" w:space="0" w:color="auto"/>
            <w:right w:val="none" w:sz="0" w:space="0" w:color="auto"/>
          </w:divBdr>
        </w:div>
        <w:div w:id="1376464445">
          <w:marLeft w:val="1166"/>
          <w:marRight w:val="0"/>
          <w:marTop w:val="77"/>
          <w:marBottom w:val="0"/>
          <w:divBdr>
            <w:top w:val="none" w:sz="0" w:space="0" w:color="auto"/>
            <w:left w:val="none" w:sz="0" w:space="0" w:color="auto"/>
            <w:bottom w:val="none" w:sz="0" w:space="0" w:color="auto"/>
            <w:right w:val="none" w:sz="0" w:space="0" w:color="auto"/>
          </w:divBdr>
        </w:div>
        <w:div w:id="1863128169">
          <w:marLeft w:val="1800"/>
          <w:marRight w:val="0"/>
          <w:marTop w:val="67"/>
          <w:marBottom w:val="0"/>
          <w:divBdr>
            <w:top w:val="none" w:sz="0" w:space="0" w:color="auto"/>
            <w:left w:val="none" w:sz="0" w:space="0" w:color="auto"/>
            <w:bottom w:val="none" w:sz="0" w:space="0" w:color="auto"/>
            <w:right w:val="none" w:sz="0" w:space="0" w:color="auto"/>
          </w:divBdr>
        </w:div>
        <w:div w:id="340621890">
          <w:marLeft w:val="1166"/>
          <w:marRight w:val="0"/>
          <w:marTop w:val="77"/>
          <w:marBottom w:val="0"/>
          <w:divBdr>
            <w:top w:val="none" w:sz="0" w:space="0" w:color="auto"/>
            <w:left w:val="none" w:sz="0" w:space="0" w:color="auto"/>
            <w:bottom w:val="none" w:sz="0" w:space="0" w:color="auto"/>
            <w:right w:val="none" w:sz="0" w:space="0" w:color="auto"/>
          </w:divBdr>
        </w:div>
        <w:div w:id="521826910">
          <w:marLeft w:val="1800"/>
          <w:marRight w:val="0"/>
          <w:marTop w:val="67"/>
          <w:marBottom w:val="0"/>
          <w:divBdr>
            <w:top w:val="none" w:sz="0" w:space="0" w:color="auto"/>
            <w:left w:val="none" w:sz="0" w:space="0" w:color="auto"/>
            <w:bottom w:val="none" w:sz="0" w:space="0" w:color="auto"/>
            <w:right w:val="none" w:sz="0" w:space="0" w:color="auto"/>
          </w:divBdr>
        </w:div>
        <w:div w:id="1767195004">
          <w:marLeft w:val="2520"/>
          <w:marRight w:val="0"/>
          <w:marTop w:val="58"/>
          <w:marBottom w:val="0"/>
          <w:divBdr>
            <w:top w:val="none" w:sz="0" w:space="0" w:color="auto"/>
            <w:left w:val="none" w:sz="0" w:space="0" w:color="auto"/>
            <w:bottom w:val="none" w:sz="0" w:space="0" w:color="auto"/>
            <w:right w:val="none" w:sz="0" w:space="0" w:color="auto"/>
          </w:divBdr>
        </w:div>
        <w:div w:id="1782140145">
          <w:marLeft w:val="2520"/>
          <w:marRight w:val="0"/>
          <w:marTop w:val="58"/>
          <w:marBottom w:val="0"/>
          <w:divBdr>
            <w:top w:val="none" w:sz="0" w:space="0" w:color="auto"/>
            <w:left w:val="none" w:sz="0" w:space="0" w:color="auto"/>
            <w:bottom w:val="none" w:sz="0" w:space="0" w:color="auto"/>
            <w:right w:val="none" w:sz="0" w:space="0" w:color="auto"/>
          </w:divBdr>
        </w:div>
        <w:div w:id="605625481">
          <w:marLeft w:val="1166"/>
          <w:marRight w:val="0"/>
          <w:marTop w:val="77"/>
          <w:marBottom w:val="0"/>
          <w:divBdr>
            <w:top w:val="none" w:sz="0" w:space="0" w:color="auto"/>
            <w:left w:val="none" w:sz="0" w:space="0" w:color="auto"/>
            <w:bottom w:val="none" w:sz="0" w:space="0" w:color="auto"/>
            <w:right w:val="none" w:sz="0" w:space="0" w:color="auto"/>
          </w:divBdr>
        </w:div>
        <w:div w:id="1024359786">
          <w:marLeft w:val="180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669059">
      <w:bodyDiv w:val="1"/>
      <w:marLeft w:val="0"/>
      <w:marRight w:val="0"/>
      <w:marTop w:val="0"/>
      <w:marBottom w:val="0"/>
      <w:divBdr>
        <w:top w:val="none" w:sz="0" w:space="0" w:color="auto"/>
        <w:left w:val="none" w:sz="0" w:space="0" w:color="auto"/>
        <w:bottom w:val="none" w:sz="0" w:space="0" w:color="auto"/>
        <w:right w:val="none" w:sz="0" w:space="0" w:color="auto"/>
      </w:divBdr>
      <w:divsChild>
        <w:div w:id="1192955237">
          <w:marLeft w:val="547"/>
          <w:marRight w:val="0"/>
          <w:marTop w:val="154"/>
          <w:marBottom w:val="0"/>
          <w:divBdr>
            <w:top w:val="none" w:sz="0" w:space="0" w:color="auto"/>
            <w:left w:val="none" w:sz="0" w:space="0" w:color="auto"/>
            <w:bottom w:val="none" w:sz="0" w:space="0" w:color="auto"/>
            <w:right w:val="none" w:sz="0" w:space="0" w:color="auto"/>
          </w:divBdr>
        </w:div>
        <w:div w:id="1290011458">
          <w:marLeft w:val="1166"/>
          <w:marRight w:val="0"/>
          <w:marTop w:val="134"/>
          <w:marBottom w:val="0"/>
          <w:divBdr>
            <w:top w:val="none" w:sz="0" w:space="0" w:color="auto"/>
            <w:left w:val="none" w:sz="0" w:space="0" w:color="auto"/>
            <w:bottom w:val="none" w:sz="0" w:space="0" w:color="auto"/>
            <w:right w:val="none" w:sz="0" w:space="0" w:color="auto"/>
          </w:divBdr>
        </w:div>
        <w:div w:id="279730444">
          <w:marLeft w:val="1800"/>
          <w:marRight w:val="0"/>
          <w:marTop w:val="115"/>
          <w:marBottom w:val="0"/>
          <w:divBdr>
            <w:top w:val="none" w:sz="0" w:space="0" w:color="auto"/>
            <w:left w:val="none" w:sz="0" w:space="0" w:color="auto"/>
            <w:bottom w:val="none" w:sz="0" w:space="0" w:color="auto"/>
            <w:right w:val="none" w:sz="0" w:space="0" w:color="auto"/>
          </w:divBdr>
        </w:div>
        <w:div w:id="154955528">
          <w:marLeft w:val="1166"/>
          <w:marRight w:val="0"/>
          <w:marTop w:val="134"/>
          <w:marBottom w:val="0"/>
          <w:divBdr>
            <w:top w:val="none" w:sz="0" w:space="0" w:color="auto"/>
            <w:left w:val="none" w:sz="0" w:space="0" w:color="auto"/>
            <w:bottom w:val="none" w:sz="0" w:space="0" w:color="auto"/>
            <w:right w:val="none" w:sz="0" w:space="0" w:color="auto"/>
          </w:divBdr>
        </w:div>
        <w:div w:id="98844222">
          <w:marLeft w:val="1800"/>
          <w:marRight w:val="0"/>
          <w:marTop w:val="115"/>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68525460">
      <w:bodyDiv w:val="1"/>
      <w:marLeft w:val="0"/>
      <w:marRight w:val="0"/>
      <w:marTop w:val="0"/>
      <w:marBottom w:val="0"/>
      <w:divBdr>
        <w:top w:val="none" w:sz="0" w:space="0" w:color="auto"/>
        <w:left w:val="none" w:sz="0" w:space="0" w:color="auto"/>
        <w:bottom w:val="none" w:sz="0" w:space="0" w:color="auto"/>
        <w:right w:val="none" w:sz="0" w:space="0" w:color="auto"/>
      </w:divBdr>
      <w:divsChild>
        <w:div w:id="354354224">
          <w:marLeft w:val="547"/>
          <w:marRight w:val="0"/>
          <w:marTop w:val="77"/>
          <w:marBottom w:val="0"/>
          <w:divBdr>
            <w:top w:val="none" w:sz="0" w:space="0" w:color="auto"/>
            <w:left w:val="none" w:sz="0" w:space="0" w:color="auto"/>
            <w:bottom w:val="none" w:sz="0" w:space="0" w:color="auto"/>
            <w:right w:val="none" w:sz="0" w:space="0" w:color="auto"/>
          </w:divBdr>
        </w:div>
        <w:div w:id="1429888928">
          <w:marLeft w:val="1166"/>
          <w:marRight w:val="0"/>
          <w:marTop w:val="67"/>
          <w:marBottom w:val="0"/>
          <w:divBdr>
            <w:top w:val="none" w:sz="0" w:space="0" w:color="auto"/>
            <w:left w:val="none" w:sz="0" w:space="0" w:color="auto"/>
            <w:bottom w:val="none" w:sz="0" w:space="0" w:color="auto"/>
            <w:right w:val="none" w:sz="0" w:space="0" w:color="auto"/>
          </w:divBdr>
        </w:div>
        <w:div w:id="1722363734">
          <w:marLeft w:val="1800"/>
          <w:marRight w:val="0"/>
          <w:marTop w:val="58"/>
          <w:marBottom w:val="0"/>
          <w:divBdr>
            <w:top w:val="none" w:sz="0" w:space="0" w:color="auto"/>
            <w:left w:val="none" w:sz="0" w:space="0" w:color="auto"/>
            <w:bottom w:val="none" w:sz="0" w:space="0" w:color="auto"/>
            <w:right w:val="none" w:sz="0" w:space="0" w:color="auto"/>
          </w:divBdr>
        </w:div>
        <w:div w:id="1977903741">
          <w:marLeft w:val="2520"/>
          <w:marRight w:val="0"/>
          <w:marTop w:val="53"/>
          <w:marBottom w:val="0"/>
          <w:divBdr>
            <w:top w:val="none" w:sz="0" w:space="0" w:color="auto"/>
            <w:left w:val="none" w:sz="0" w:space="0" w:color="auto"/>
            <w:bottom w:val="none" w:sz="0" w:space="0" w:color="auto"/>
            <w:right w:val="none" w:sz="0" w:space="0" w:color="auto"/>
          </w:divBdr>
        </w:div>
        <w:div w:id="2002467699">
          <w:marLeft w:val="2520"/>
          <w:marRight w:val="0"/>
          <w:marTop w:val="53"/>
          <w:marBottom w:val="0"/>
          <w:divBdr>
            <w:top w:val="none" w:sz="0" w:space="0" w:color="auto"/>
            <w:left w:val="none" w:sz="0" w:space="0" w:color="auto"/>
            <w:bottom w:val="none" w:sz="0" w:space="0" w:color="auto"/>
            <w:right w:val="none" w:sz="0" w:space="0" w:color="auto"/>
          </w:divBdr>
        </w:div>
        <w:div w:id="2008165228">
          <w:marLeft w:val="1166"/>
          <w:marRight w:val="0"/>
          <w:marTop w:val="67"/>
          <w:marBottom w:val="0"/>
          <w:divBdr>
            <w:top w:val="none" w:sz="0" w:space="0" w:color="auto"/>
            <w:left w:val="none" w:sz="0" w:space="0" w:color="auto"/>
            <w:bottom w:val="none" w:sz="0" w:space="0" w:color="auto"/>
            <w:right w:val="none" w:sz="0" w:space="0" w:color="auto"/>
          </w:divBdr>
        </w:div>
        <w:div w:id="1890267016">
          <w:marLeft w:val="1800"/>
          <w:marRight w:val="0"/>
          <w:marTop w:val="58"/>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681580">
      <w:bodyDiv w:val="1"/>
      <w:marLeft w:val="0"/>
      <w:marRight w:val="0"/>
      <w:marTop w:val="0"/>
      <w:marBottom w:val="0"/>
      <w:divBdr>
        <w:top w:val="none" w:sz="0" w:space="0" w:color="auto"/>
        <w:left w:val="none" w:sz="0" w:space="0" w:color="auto"/>
        <w:bottom w:val="none" w:sz="0" w:space="0" w:color="auto"/>
        <w:right w:val="none" w:sz="0" w:space="0" w:color="auto"/>
      </w:divBdr>
    </w:div>
    <w:div w:id="2146191113">
      <w:bodyDiv w:val="1"/>
      <w:marLeft w:val="0"/>
      <w:marRight w:val="0"/>
      <w:marTop w:val="0"/>
      <w:marBottom w:val="0"/>
      <w:divBdr>
        <w:top w:val="none" w:sz="0" w:space="0" w:color="auto"/>
        <w:left w:val="none" w:sz="0" w:space="0" w:color="auto"/>
        <w:bottom w:val="none" w:sz="0" w:space="0" w:color="auto"/>
        <w:right w:val="none" w:sz="0" w:space="0" w:color="auto"/>
      </w:divBdr>
      <w:divsChild>
        <w:div w:id="668560149">
          <w:marLeft w:val="547"/>
          <w:marRight w:val="0"/>
          <w:marTop w:val="86"/>
          <w:marBottom w:val="0"/>
          <w:divBdr>
            <w:top w:val="none" w:sz="0" w:space="0" w:color="auto"/>
            <w:left w:val="none" w:sz="0" w:space="0" w:color="auto"/>
            <w:bottom w:val="none" w:sz="0" w:space="0" w:color="auto"/>
            <w:right w:val="none" w:sz="0" w:space="0" w:color="auto"/>
          </w:divBdr>
        </w:div>
        <w:div w:id="203640420">
          <w:marLeft w:val="1166"/>
          <w:marRight w:val="0"/>
          <w:marTop w:val="72"/>
          <w:marBottom w:val="0"/>
          <w:divBdr>
            <w:top w:val="none" w:sz="0" w:space="0" w:color="auto"/>
            <w:left w:val="none" w:sz="0" w:space="0" w:color="auto"/>
            <w:bottom w:val="none" w:sz="0" w:space="0" w:color="auto"/>
            <w:right w:val="none" w:sz="0" w:space="0" w:color="auto"/>
          </w:divBdr>
        </w:div>
        <w:div w:id="713846524">
          <w:marLeft w:val="1800"/>
          <w:marRight w:val="0"/>
          <w:marTop w:val="62"/>
          <w:marBottom w:val="0"/>
          <w:divBdr>
            <w:top w:val="none" w:sz="0" w:space="0" w:color="auto"/>
            <w:left w:val="none" w:sz="0" w:space="0" w:color="auto"/>
            <w:bottom w:val="none" w:sz="0" w:space="0" w:color="auto"/>
            <w:right w:val="none" w:sz="0" w:space="0" w:color="auto"/>
          </w:divBdr>
        </w:div>
        <w:div w:id="1559975015">
          <w:marLeft w:val="2520"/>
          <w:marRight w:val="0"/>
          <w:marTop w:val="53"/>
          <w:marBottom w:val="0"/>
          <w:divBdr>
            <w:top w:val="none" w:sz="0" w:space="0" w:color="auto"/>
            <w:left w:val="none" w:sz="0" w:space="0" w:color="auto"/>
            <w:bottom w:val="none" w:sz="0" w:space="0" w:color="auto"/>
            <w:right w:val="none" w:sz="0" w:space="0" w:color="auto"/>
          </w:divBdr>
        </w:div>
        <w:div w:id="1144546014">
          <w:marLeft w:val="2520"/>
          <w:marRight w:val="0"/>
          <w:marTop w:val="53"/>
          <w:marBottom w:val="0"/>
          <w:divBdr>
            <w:top w:val="none" w:sz="0" w:space="0" w:color="auto"/>
            <w:left w:val="none" w:sz="0" w:space="0" w:color="auto"/>
            <w:bottom w:val="none" w:sz="0" w:space="0" w:color="auto"/>
            <w:right w:val="none" w:sz="0" w:space="0" w:color="auto"/>
          </w:divBdr>
        </w:div>
        <w:div w:id="1040015302">
          <w:marLeft w:val="2520"/>
          <w:marRight w:val="0"/>
          <w:marTop w:val="53"/>
          <w:marBottom w:val="0"/>
          <w:divBdr>
            <w:top w:val="none" w:sz="0" w:space="0" w:color="auto"/>
            <w:left w:val="none" w:sz="0" w:space="0" w:color="auto"/>
            <w:bottom w:val="none" w:sz="0" w:space="0" w:color="auto"/>
            <w:right w:val="none" w:sz="0" w:space="0" w:color="auto"/>
          </w:divBdr>
        </w:div>
        <w:div w:id="1077940005">
          <w:marLeft w:val="1800"/>
          <w:marRight w:val="0"/>
          <w:marTop w:val="62"/>
          <w:marBottom w:val="0"/>
          <w:divBdr>
            <w:top w:val="none" w:sz="0" w:space="0" w:color="auto"/>
            <w:left w:val="none" w:sz="0" w:space="0" w:color="auto"/>
            <w:bottom w:val="none" w:sz="0" w:space="0" w:color="auto"/>
            <w:right w:val="none" w:sz="0" w:space="0" w:color="auto"/>
          </w:divBdr>
        </w:div>
        <w:div w:id="830678402">
          <w:marLeft w:val="1166"/>
          <w:marRight w:val="0"/>
          <w:marTop w:val="72"/>
          <w:marBottom w:val="0"/>
          <w:divBdr>
            <w:top w:val="none" w:sz="0" w:space="0" w:color="auto"/>
            <w:left w:val="none" w:sz="0" w:space="0" w:color="auto"/>
            <w:bottom w:val="none" w:sz="0" w:space="0" w:color="auto"/>
            <w:right w:val="none" w:sz="0" w:space="0" w:color="auto"/>
          </w:divBdr>
        </w:div>
        <w:div w:id="722757614">
          <w:marLeft w:val="1800"/>
          <w:marRight w:val="0"/>
          <w:marTop w:val="62"/>
          <w:marBottom w:val="0"/>
          <w:divBdr>
            <w:top w:val="none" w:sz="0" w:space="0" w:color="auto"/>
            <w:left w:val="none" w:sz="0" w:space="0" w:color="auto"/>
            <w:bottom w:val="none" w:sz="0" w:space="0" w:color="auto"/>
            <w:right w:val="none" w:sz="0" w:space="0" w:color="auto"/>
          </w:divBdr>
        </w:div>
        <w:div w:id="1513303520">
          <w:marLeft w:val="1800"/>
          <w:marRight w:val="0"/>
          <w:marTop w:val="62"/>
          <w:marBottom w:val="0"/>
          <w:divBdr>
            <w:top w:val="none" w:sz="0" w:space="0" w:color="auto"/>
            <w:left w:val="none" w:sz="0" w:space="0" w:color="auto"/>
            <w:bottom w:val="none" w:sz="0" w:space="0" w:color="auto"/>
            <w:right w:val="none" w:sz="0" w:space="0" w:color="auto"/>
          </w:divBdr>
        </w:div>
        <w:div w:id="406849141">
          <w:marLeft w:val="1166"/>
          <w:marRight w:val="0"/>
          <w:marTop w:val="72"/>
          <w:marBottom w:val="0"/>
          <w:divBdr>
            <w:top w:val="none" w:sz="0" w:space="0" w:color="auto"/>
            <w:left w:val="none" w:sz="0" w:space="0" w:color="auto"/>
            <w:bottom w:val="none" w:sz="0" w:space="0" w:color="auto"/>
            <w:right w:val="none" w:sz="0" w:space="0" w:color="auto"/>
          </w:divBdr>
        </w:div>
        <w:div w:id="757409575">
          <w:marLeft w:val="1800"/>
          <w:marRight w:val="0"/>
          <w:marTop w:val="62"/>
          <w:marBottom w:val="0"/>
          <w:divBdr>
            <w:top w:val="none" w:sz="0" w:space="0" w:color="auto"/>
            <w:left w:val="none" w:sz="0" w:space="0" w:color="auto"/>
            <w:bottom w:val="none" w:sz="0" w:space="0" w:color="auto"/>
            <w:right w:val="none" w:sz="0" w:space="0" w:color="auto"/>
          </w:divBdr>
        </w:div>
        <w:div w:id="374432510">
          <w:marLeft w:val="1166"/>
          <w:marRight w:val="0"/>
          <w:marTop w:val="72"/>
          <w:marBottom w:val="0"/>
          <w:divBdr>
            <w:top w:val="none" w:sz="0" w:space="0" w:color="auto"/>
            <w:left w:val="none" w:sz="0" w:space="0" w:color="auto"/>
            <w:bottom w:val="none" w:sz="0" w:space="0" w:color="auto"/>
            <w:right w:val="none" w:sz="0" w:space="0" w:color="auto"/>
          </w:divBdr>
        </w:div>
        <w:div w:id="388961375">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10</TotalTime>
  <Pages>13</Pages>
  <Words>6005</Words>
  <Characters>34230</Characters>
  <Application>Microsoft Office Word</Application>
  <DocSecurity>0</DocSecurity>
  <Lines>285</Lines>
  <Paragraphs>80</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40155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JC[R4-100e]</cp:lastModifiedBy>
  <cp:revision>4</cp:revision>
  <cp:lastPrinted>2016-08-05T18:54:00Z</cp:lastPrinted>
  <dcterms:created xsi:type="dcterms:W3CDTF">2021-08-02T05:46:00Z</dcterms:created>
  <dcterms:modified xsi:type="dcterms:W3CDTF">2021-08-06T18:22:00Z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